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41" w:rsidRDefault="00767341" w:rsidP="004361E8">
      <w:pPr>
        <w:shd w:val="clear" w:color="auto" w:fill="FFFFFF"/>
        <w:textAlignment w:val="baseline"/>
        <w:rPr>
          <w:sz w:val="28"/>
          <w:szCs w:val="30"/>
        </w:rPr>
      </w:pPr>
      <w:r w:rsidRPr="0038055D">
        <w:rPr>
          <w:b/>
          <w:sz w:val="32"/>
          <w:szCs w:val="38"/>
        </w:rPr>
        <w:t xml:space="preserve">The Support Of Strategy Consulting To </w:t>
      </w:r>
      <w:r>
        <w:rPr>
          <w:b/>
          <w:sz w:val="32"/>
          <w:szCs w:val="38"/>
        </w:rPr>
        <w:t xml:space="preserve">Italian </w:t>
      </w:r>
      <w:r w:rsidRPr="0038055D">
        <w:rPr>
          <w:b/>
          <w:sz w:val="32"/>
          <w:szCs w:val="38"/>
        </w:rPr>
        <w:t xml:space="preserve">SMEs </w:t>
      </w:r>
      <w:r>
        <w:rPr>
          <w:b/>
          <w:sz w:val="32"/>
          <w:szCs w:val="38"/>
        </w:rPr>
        <w:t>In Regaining Competitiveness in the IT sector</w:t>
      </w:r>
    </w:p>
    <w:p w:rsidR="00767341" w:rsidRPr="0038055D" w:rsidRDefault="00767341" w:rsidP="006C56AA">
      <w:pPr>
        <w:shd w:val="clear" w:color="auto" w:fill="FFFFFF"/>
        <w:spacing w:line="308" w:lineRule="atLeast"/>
        <w:textAlignment w:val="baseline"/>
        <w:rPr>
          <w:szCs w:val="32"/>
        </w:rPr>
      </w:pPr>
      <w:r w:rsidRPr="0038055D">
        <w:rPr>
          <w:szCs w:val="32"/>
        </w:rPr>
        <w:t>Paolo Bongarzoni</w:t>
      </w:r>
    </w:p>
    <w:p w:rsidR="00767341" w:rsidRDefault="00767341" w:rsidP="006C56AA">
      <w:pPr>
        <w:shd w:val="clear" w:color="auto" w:fill="FFFFFF"/>
        <w:spacing w:line="308" w:lineRule="atLeast"/>
        <w:textAlignment w:val="baseline"/>
        <w:rPr>
          <w:i/>
          <w:sz w:val="28"/>
          <w:szCs w:val="30"/>
        </w:rPr>
      </w:pPr>
    </w:p>
    <w:p w:rsidR="00767341" w:rsidRDefault="00767341" w:rsidP="006C56AA">
      <w:pPr>
        <w:shd w:val="clear" w:color="auto" w:fill="FFFFFF"/>
        <w:spacing w:line="308" w:lineRule="atLeast"/>
        <w:textAlignment w:val="baseline"/>
        <w:rPr>
          <w:b/>
          <w:sz w:val="36"/>
          <w:szCs w:val="32"/>
        </w:rPr>
      </w:pPr>
      <w:r>
        <w:rPr>
          <w:i/>
        </w:rPr>
        <w:t>T</w:t>
      </w:r>
      <w:r w:rsidRPr="0038055D">
        <w:rPr>
          <w:i/>
        </w:rPr>
        <w:t xml:space="preserve">he current </w:t>
      </w:r>
      <w:r>
        <w:rPr>
          <w:i/>
        </w:rPr>
        <w:t xml:space="preserve">Italian </w:t>
      </w:r>
      <w:r w:rsidRPr="0038055D">
        <w:rPr>
          <w:i/>
        </w:rPr>
        <w:t>macroeconomic scenario</w:t>
      </w:r>
      <w:r>
        <w:rPr>
          <w:i/>
        </w:rPr>
        <w:t>,</w:t>
      </w:r>
      <w:r w:rsidRPr="0038055D">
        <w:rPr>
          <w:i/>
        </w:rPr>
        <w:t xml:space="preserve"> </w:t>
      </w:r>
      <w:r>
        <w:rPr>
          <w:i/>
        </w:rPr>
        <w:t xml:space="preserve">characterized by </w:t>
      </w:r>
      <w:r w:rsidRPr="0038055D">
        <w:rPr>
          <w:i/>
        </w:rPr>
        <w:t>the introduction of Euro</w:t>
      </w:r>
      <w:r>
        <w:rPr>
          <w:i/>
        </w:rPr>
        <w:t xml:space="preserve"> and the recent financial crisis,</w:t>
      </w:r>
      <w:r w:rsidRPr="0038055D">
        <w:rPr>
          <w:i/>
        </w:rPr>
        <w:t xml:space="preserve"> </w:t>
      </w:r>
      <w:r>
        <w:rPr>
          <w:i/>
        </w:rPr>
        <w:t>is considered by many scholars, economists and politicians one</w:t>
      </w:r>
      <w:r w:rsidRPr="0038055D">
        <w:rPr>
          <w:i/>
        </w:rPr>
        <w:t xml:space="preserve"> of the main cause</w:t>
      </w:r>
      <w:r>
        <w:rPr>
          <w:i/>
        </w:rPr>
        <w:t>s</w:t>
      </w:r>
      <w:r w:rsidRPr="0038055D">
        <w:rPr>
          <w:i/>
        </w:rPr>
        <w:t xml:space="preserve"> of the loss of competitiveness for the Italian SMEs, alre</w:t>
      </w:r>
      <w:r>
        <w:rPr>
          <w:i/>
        </w:rPr>
        <w:t>ady penalized by a chronically</w:t>
      </w:r>
      <w:r w:rsidRPr="0038055D">
        <w:rPr>
          <w:i/>
        </w:rPr>
        <w:t xml:space="preserve"> weak productivity. </w:t>
      </w:r>
      <w:r>
        <w:rPr>
          <w:i/>
        </w:rPr>
        <w:t xml:space="preserve">This situation of low competitiveness was compounded and triggered, at the same time, by the slow digital transformation undertaken by Italian companies compared to the rest of </w:t>
      </w:r>
      <w:smartTag w:uri="urn:schemas-microsoft-com:office:smarttags" w:element="place">
        <w:r>
          <w:rPr>
            <w:i/>
          </w:rPr>
          <w:t>Western Europe</w:t>
        </w:r>
      </w:smartTag>
      <w:r>
        <w:rPr>
          <w:i/>
        </w:rPr>
        <w:t>. In this context,</w:t>
      </w:r>
      <w:r w:rsidRPr="0038055D">
        <w:rPr>
          <w:i/>
        </w:rPr>
        <w:t xml:space="preserve"> </w:t>
      </w:r>
      <w:r>
        <w:rPr>
          <w:i/>
        </w:rPr>
        <w:t>s</w:t>
      </w:r>
      <w:r w:rsidRPr="0038055D">
        <w:rPr>
          <w:i/>
        </w:rPr>
        <w:t xml:space="preserve">trategy </w:t>
      </w:r>
      <w:r>
        <w:rPr>
          <w:i/>
        </w:rPr>
        <w:t>consulting companies</w:t>
      </w:r>
      <w:r w:rsidRPr="0038055D">
        <w:rPr>
          <w:i/>
        </w:rPr>
        <w:t xml:space="preserve"> have already </w:t>
      </w:r>
      <w:r>
        <w:rPr>
          <w:i/>
        </w:rPr>
        <w:t>massively invested and anticipated this digitalization process; they a</w:t>
      </w:r>
      <w:r w:rsidRPr="0038055D">
        <w:rPr>
          <w:i/>
        </w:rPr>
        <w:t>re</w:t>
      </w:r>
      <w:r>
        <w:rPr>
          <w:i/>
        </w:rPr>
        <w:t xml:space="preserve"> now</w:t>
      </w:r>
      <w:r w:rsidRPr="0038055D">
        <w:rPr>
          <w:i/>
        </w:rPr>
        <w:t xml:space="preserve"> willing to accompany and share the risks of digitalization with their clients</w:t>
      </w:r>
      <w:r>
        <w:rPr>
          <w:i/>
        </w:rPr>
        <w:t xml:space="preserve"> by offering end-to-end project support, from the definition of the</w:t>
      </w:r>
      <w:r w:rsidRPr="0038055D">
        <w:rPr>
          <w:i/>
        </w:rPr>
        <w:t xml:space="preserve"> </w:t>
      </w:r>
      <w:r>
        <w:rPr>
          <w:i/>
        </w:rPr>
        <w:t>D</w:t>
      </w:r>
      <w:r w:rsidRPr="0038055D">
        <w:rPr>
          <w:i/>
        </w:rPr>
        <w:t xml:space="preserve">igital </w:t>
      </w:r>
      <w:r>
        <w:rPr>
          <w:i/>
        </w:rPr>
        <w:t>S</w:t>
      </w:r>
      <w:r w:rsidRPr="0038055D">
        <w:rPr>
          <w:i/>
        </w:rPr>
        <w:t xml:space="preserve">trategy </w:t>
      </w:r>
      <w:r>
        <w:rPr>
          <w:i/>
        </w:rPr>
        <w:t>(</w:t>
      </w:r>
      <w:r w:rsidRPr="0038055D">
        <w:rPr>
          <w:i/>
        </w:rPr>
        <w:t xml:space="preserve">now automatically embedded in the </w:t>
      </w:r>
      <w:r>
        <w:rPr>
          <w:i/>
        </w:rPr>
        <w:t>Strategic Plan) to the imp</w:t>
      </w:r>
      <w:r w:rsidRPr="0038055D">
        <w:rPr>
          <w:i/>
        </w:rPr>
        <w:t xml:space="preserve">lementation of </w:t>
      </w:r>
      <w:r>
        <w:rPr>
          <w:i/>
        </w:rPr>
        <w:t>the final deliverable. The consulting support in the main strategic activities will be the key element and the</w:t>
      </w:r>
      <w:r w:rsidRPr="0038055D">
        <w:rPr>
          <w:i/>
        </w:rPr>
        <w:t xml:space="preserve"> opportunity for Italian SMEs to recover the lost ground.</w:t>
      </w:r>
    </w:p>
    <w:p w:rsidR="00767341" w:rsidRDefault="00767341" w:rsidP="00DF694D"/>
    <w:p w:rsidR="00767341" w:rsidRDefault="00767341" w:rsidP="00DF694D"/>
    <w:p w:rsidR="00767341" w:rsidRPr="00DF694D" w:rsidRDefault="00767341" w:rsidP="00DF694D"/>
    <w:p w:rsidR="00767341" w:rsidRPr="00A1212E" w:rsidRDefault="00767341" w:rsidP="00A1212E">
      <w:pPr>
        <w:pStyle w:val="Heading2"/>
        <w:rPr>
          <w:rFonts w:ascii="Times New Roman" w:hAnsi="Times New Roman"/>
          <w:color w:val="auto"/>
        </w:rPr>
      </w:pPr>
      <w:r w:rsidRPr="00A1212E">
        <w:rPr>
          <w:rFonts w:ascii="Times New Roman" w:hAnsi="Times New Roman"/>
          <w:color w:val="auto"/>
        </w:rPr>
        <w:t>Introduction</w:t>
      </w:r>
    </w:p>
    <w:p w:rsidR="00767341" w:rsidRDefault="00767341" w:rsidP="009132DF">
      <w:pPr>
        <w:shd w:val="clear" w:color="auto" w:fill="FFFFFF"/>
        <w:spacing w:line="308" w:lineRule="atLeast"/>
        <w:textAlignment w:val="baseline"/>
      </w:pPr>
      <w:r w:rsidRPr="0038055D">
        <w:t xml:space="preserve">This paper has the purpose to describe </w:t>
      </w:r>
      <w:r>
        <w:t xml:space="preserve">the trend of Strategy Consulting in </w:t>
      </w:r>
      <w:smartTag w:uri="urn:schemas-microsoft-com:office:smarttags" w:element="place">
        <w:smartTag w:uri="urn:schemas-microsoft-com:office:smarttags" w:element="country-region">
          <w:r>
            <w:t>Italy</w:t>
          </w:r>
        </w:smartTag>
      </w:smartTag>
      <w:r>
        <w:t xml:space="preserve"> with particular focus on Digital Transformation. The Italian economic system competitiveness was initially negatively affected by the digital disruption (especially the SMEs representing the system backbone).</w:t>
      </w:r>
    </w:p>
    <w:p w:rsidR="00767341" w:rsidRPr="00F24E8E" w:rsidRDefault="00767341" w:rsidP="004361E8">
      <w:pPr>
        <w:shd w:val="clear" w:color="auto" w:fill="FFFFFF"/>
        <w:spacing w:line="308" w:lineRule="atLeast"/>
        <w:textAlignment w:val="baseline"/>
        <w:rPr>
          <w:sz w:val="28"/>
          <w:szCs w:val="30"/>
        </w:rPr>
      </w:pPr>
      <w:r>
        <w:t>The role of strategy consultants is more and more focused on driving these companies in considering this disruption as an opportunity to improve their current results and better competing with their peers in the local and international markets. Leveraging on their past industry/service line experience, consulting companies are able to assess, suggest and implement their clients’ digital strategy; in particular, thanks to the massive investment in digital transformation (e.g. acquisitions of IT companies, alliances, specialization in software and tools and internal reorganization) strategy consulting companies are able to accompany their clients in the implementation of all their strategic initiatives.</w:t>
      </w:r>
      <w:r>
        <w:rPr>
          <w:sz w:val="28"/>
          <w:szCs w:val="30"/>
        </w:rPr>
        <w:tab/>
      </w:r>
    </w:p>
    <w:p w:rsidR="00767341" w:rsidRDefault="00767341" w:rsidP="00A1212E">
      <w:pPr>
        <w:pStyle w:val="Heading2"/>
        <w:rPr>
          <w:rFonts w:ascii="Times New Roman" w:hAnsi="Times New Roman"/>
          <w:color w:val="auto"/>
        </w:rPr>
      </w:pPr>
    </w:p>
    <w:p w:rsidR="00767341" w:rsidRPr="00DF694D" w:rsidRDefault="00767341" w:rsidP="00DF694D"/>
    <w:p w:rsidR="00767341" w:rsidRPr="00A1212E" w:rsidRDefault="00767341" w:rsidP="00A1212E">
      <w:pPr>
        <w:pStyle w:val="Heading2"/>
        <w:rPr>
          <w:rFonts w:ascii="Times New Roman" w:hAnsi="Times New Roman"/>
          <w:color w:val="auto"/>
        </w:rPr>
      </w:pPr>
      <w:r w:rsidRPr="00A1212E">
        <w:rPr>
          <w:rFonts w:ascii="Times New Roman" w:hAnsi="Times New Roman"/>
          <w:color w:val="auto"/>
        </w:rPr>
        <w:t>Plan of the Paper</w:t>
      </w:r>
    </w:p>
    <w:p w:rsidR="00767341" w:rsidRDefault="00767341" w:rsidP="00F24E8E">
      <w:pPr>
        <w:shd w:val="clear" w:color="auto" w:fill="FFFFFF"/>
        <w:spacing w:line="308" w:lineRule="atLeast"/>
        <w:textAlignment w:val="baseline"/>
      </w:pPr>
      <w:r w:rsidRPr="0038055D">
        <w:t xml:space="preserve">In the first part </w:t>
      </w:r>
      <w:r>
        <w:t>are described the trends in the Italian consulting sector, how its growth is driven by the investment in digitalization initiatives and the main paths followed by the different groups of consulting businesses.</w:t>
      </w:r>
    </w:p>
    <w:p w:rsidR="00767341" w:rsidRDefault="00767341" w:rsidP="00F24E8E">
      <w:pPr>
        <w:shd w:val="clear" w:color="auto" w:fill="FFFFFF"/>
        <w:spacing w:line="308" w:lineRule="atLeast"/>
        <w:textAlignment w:val="baseline"/>
      </w:pPr>
      <w:r w:rsidRPr="0038055D">
        <w:t xml:space="preserve">The second </w:t>
      </w:r>
      <w:r>
        <w:t xml:space="preserve">part describes how the classic strategy consulting has evolved to embed the digital component and to better compete in this new challenging scenario. </w:t>
      </w:r>
    </w:p>
    <w:p w:rsidR="00767341" w:rsidRPr="0038055D" w:rsidRDefault="00767341" w:rsidP="00F24E8E">
      <w:pPr>
        <w:shd w:val="clear" w:color="auto" w:fill="FFFFFF"/>
        <w:spacing w:line="308" w:lineRule="atLeast"/>
        <w:textAlignment w:val="baseline"/>
      </w:pPr>
      <w:r>
        <w:t xml:space="preserve">Finally, the third </w:t>
      </w:r>
      <w:r w:rsidRPr="0038055D">
        <w:t>part</w:t>
      </w:r>
      <w:r>
        <w:t xml:space="preserve"> is divided per </w:t>
      </w:r>
      <w:r w:rsidRPr="003A3B81">
        <w:rPr>
          <w:i/>
        </w:rPr>
        <w:t xml:space="preserve">strategy </w:t>
      </w:r>
      <w:r>
        <w:rPr>
          <w:i/>
        </w:rPr>
        <w:t>area</w:t>
      </w:r>
      <w:r>
        <w:t xml:space="preserve"> and focuses on the positive impacts of digital technologies in the completion of strategy activities, together with some examples of tools &amp; software commonly used by strategy consultants in supporting their clients</w:t>
      </w:r>
    </w:p>
    <w:p w:rsidR="00767341" w:rsidRPr="006C56AA" w:rsidRDefault="00767341">
      <w:pPr>
        <w:spacing w:after="200" w:line="276" w:lineRule="auto"/>
        <w:rPr>
          <w:b/>
          <w:sz w:val="32"/>
        </w:rPr>
      </w:pPr>
      <w:r w:rsidRPr="006C56AA">
        <w:rPr>
          <w:b/>
          <w:sz w:val="32"/>
        </w:rPr>
        <w:br w:type="page"/>
      </w:r>
    </w:p>
    <w:p w:rsidR="00767341" w:rsidRPr="00E96255" w:rsidRDefault="00767341" w:rsidP="00BE100C">
      <w:pPr>
        <w:pStyle w:val="Heading2"/>
        <w:rPr>
          <w:rFonts w:ascii="Times New Roman" w:hAnsi="Times New Roman"/>
          <w:color w:val="auto"/>
        </w:rPr>
      </w:pPr>
      <w:bookmarkStart w:id="0" w:name="_Toc5676421"/>
      <w:r w:rsidRPr="00E96255">
        <w:rPr>
          <w:rFonts w:ascii="Times New Roman" w:hAnsi="Times New Roman"/>
          <w:color w:val="auto"/>
        </w:rPr>
        <w:t xml:space="preserve">The Sector </w:t>
      </w:r>
      <w:r>
        <w:rPr>
          <w:rFonts w:ascii="Times New Roman" w:hAnsi="Times New Roman"/>
          <w:color w:val="auto"/>
        </w:rPr>
        <w:t>o</w:t>
      </w:r>
      <w:r w:rsidRPr="00E96255">
        <w:rPr>
          <w:rFonts w:ascii="Times New Roman" w:hAnsi="Times New Roman"/>
          <w:color w:val="auto"/>
        </w:rPr>
        <w:t xml:space="preserve">f Management Consulting </w:t>
      </w:r>
      <w:r>
        <w:rPr>
          <w:rFonts w:ascii="Times New Roman" w:hAnsi="Times New Roman"/>
          <w:color w:val="auto"/>
        </w:rPr>
        <w:t>i</w:t>
      </w:r>
      <w:r w:rsidRPr="00E96255">
        <w:rPr>
          <w:rFonts w:ascii="Times New Roman" w:hAnsi="Times New Roman"/>
          <w:color w:val="auto"/>
        </w:rPr>
        <w:t xml:space="preserve">n </w:t>
      </w:r>
      <w:smartTag w:uri="urn:schemas-microsoft-com:office:smarttags" w:element="place">
        <w:smartTag w:uri="urn:schemas-microsoft-com:office:smarttags" w:element="country-region">
          <w:r w:rsidRPr="00E96255">
            <w:rPr>
              <w:rFonts w:ascii="Times New Roman" w:hAnsi="Times New Roman"/>
              <w:color w:val="auto"/>
            </w:rPr>
            <w:t>Italy</w:t>
          </w:r>
        </w:smartTag>
      </w:smartTag>
      <w:bookmarkEnd w:id="0"/>
    </w:p>
    <w:p w:rsidR="00767341" w:rsidRPr="0038055D" w:rsidRDefault="00767341" w:rsidP="00EA3D29">
      <w:pPr>
        <w:shd w:val="clear" w:color="auto" w:fill="FFFFFF"/>
        <w:spacing w:line="308" w:lineRule="atLeast"/>
        <w:textAlignment w:val="baseline"/>
      </w:pPr>
      <w:r w:rsidRPr="0038055D">
        <w:t xml:space="preserve">Italian Management Consulting has deeply changed in the last years in term of organizational structure and </w:t>
      </w:r>
      <w:r>
        <w:t xml:space="preserve">services content </w:t>
      </w:r>
      <w:r w:rsidRPr="0038055D">
        <w:t xml:space="preserve">thanks </w:t>
      </w:r>
      <w:r>
        <w:t>to</w:t>
      </w:r>
      <w:r w:rsidRPr="0038055D">
        <w:t xml:space="preserve"> Digitalization. </w:t>
      </w:r>
      <w:r>
        <w:t>T</w:t>
      </w:r>
      <w:r w:rsidRPr="0038055D">
        <w:t xml:space="preserve">he overall turnover (~4.1 bn Euro in 2017) is constantly growing  (+7.8% in 2017 and +8.3% in 2018)  and the CAGR for the four-year period 2014-2017 is equal to 7.1%, thus going beyond the period of crisis / stagnation that has characterized the sector in the five-year period 2009-2013 </w:t>
      </w:r>
      <w:r>
        <w:t>when h</w:t>
      </w:r>
      <w:r w:rsidRPr="0038055D">
        <w:t>as been recorded a CAGR of -0.6%</w:t>
      </w:r>
      <w:r>
        <w:rPr>
          <w:rStyle w:val="FootnoteReference"/>
        </w:rPr>
        <w:footnoteReference w:id="1"/>
      </w:r>
      <w:r w:rsidRPr="0038055D">
        <w:t>.</w:t>
      </w:r>
      <w:r>
        <w:t xml:space="preserve"> </w:t>
      </w:r>
      <w:r w:rsidRPr="0038055D">
        <w:t xml:space="preserve">Starting from 2014, Management Consulting has recorded significantly higher rates </w:t>
      </w:r>
      <w:r>
        <w:t xml:space="preserve">than </w:t>
      </w:r>
      <w:r w:rsidRPr="0038055D">
        <w:t xml:space="preserve">the Italian GDP (CAGR 2014-2018 of 7.4% </w:t>
      </w:r>
      <w:r>
        <w:t>versus</w:t>
      </w:r>
      <w:r w:rsidRPr="0038055D">
        <w:t xml:space="preserve"> 1.7% </w:t>
      </w:r>
      <w:r>
        <w:t>for the</w:t>
      </w:r>
      <w:r w:rsidRPr="0038055D">
        <w:t xml:space="preserve"> GDP)</w:t>
      </w:r>
      <w:r>
        <w:rPr>
          <w:rStyle w:val="FootnoteReference"/>
          <w:i/>
        </w:rPr>
        <w:footnoteReference w:id="2"/>
      </w:r>
      <w:r w:rsidRPr="0038055D">
        <w:t>.</w:t>
      </w:r>
    </w:p>
    <w:p w:rsidR="00767341" w:rsidRDefault="00767341" w:rsidP="00E96255">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 xml:space="preserve">This trend can be interpreted with the </w:t>
      </w:r>
      <w:r>
        <w:rPr>
          <w:rFonts w:ascii="Times New Roman" w:hAnsi="Times New Roman" w:cs="Times New Roman"/>
          <w:sz w:val="24"/>
          <w:szCs w:val="24"/>
        </w:rPr>
        <w:t>anti-</w:t>
      </w:r>
      <w:r w:rsidRPr="0038055D">
        <w:rPr>
          <w:rFonts w:ascii="Times New Roman" w:hAnsi="Times New Roman" w:cs="Times New Roman"/>
          <w:sz w:val="24"/>
          <w:szCs w:val="24"/>
        </w:rPr>
        <w:t>cyclical nature of this sector</w:t>
      </w:r>
      <w:r>
        <w:rPr>
          <w:rStyle w:val="FootnoteReference"/>
          <w:rFonts w:ascii="Times New Roman" w:hAnsi="Times New Roman"/>
          <w:sz w:val="24"/>
          <w:szCs w:val="24"/>
        </w:rPr>
        <w:footnoteReference w:id="3"/>
      </w:r>
      <w:r w:rsidRPr="0038055D">
        <w:rPr>
          <w:rFonts w:ascii="Times New Roman" w:hAnsi="Times New Roman" w:cs="Times New Roman"/>
          <w:sz w:val="24"/>
          <w:szCs w:val="24"/>
        </w:rPr>
        <w:t xml:space="preserve">: when </w:t>
      </w:r>
      <w:r>
        <w:rPr>
          <w:rFonts w:ascii="Times New Roman" w:hAnsi="Times New Roman" w:cs="Times New Roman"/>
          <w:sz w:val="24"/>
          <w:szCs w:val="24"/>
        </w:rPr>
        <w:t xml:space="preserve">client </w:t>
      </w:r>
      <w:r w:rsidRPr="0038055D">
        <w:rPr>
          <w:rFonts w:ascii="Times New Roman" w:hAnsi="Times New Roman" w:cs="Times New Roman"/>
          <w:sz w:val="24"/>
          <w:szCs w:val="24"/>
        </w:rPr>
        <w:t xml:space="preserve">companies </w:t>
      </w:r>
      <w:r>
        <w:rPr>
          <w:rFonts w:ascii="Times New Roman" w:hAnsi="Times New Roman" w:cs="Times New Roman"/>
          <w:sz w:val="24"/>
          <w:szCs w:val="24"/>
        </w:rPr>
        <w:t>over</w:t>
      </w:r>
      <w:r w:rsidRPr="0038055D">
        <w:rPr>
          <w:rFonts w:ascii="Times New Roman" w:hAnsi="Times New Roman" w:cs="Times New Roman"/>
          <w:sz w:val="24"/>
          <w:szCs w:val="24"/>
        </w:rPr>
        <w:t xml:space="preserve">see a possibility of recovery, they start to invest in consulting to </w:t>
      </w:r>
      <w:r>
        <w:rPr>
          <w:rFonts w:ascii="Times New Roman" w:hAnsi="Times New Roman" w:cs="Times New Roman"/>
          <w:sz w:val="24"/>
          <w:szCs w:val="24"/>
        </w:rPr>
        <w:t>regain the</w:t>
      </w:r>
      <w:r w:rsidRPr="0038055D">
        <w:rPr>
          <w:rFonts w:ascii="Times New Roman" w:hAnsi="Times New Roman" w:cs="Times New Roman"/>
          <w:sz w:val="24"/>
          <w:szCs w:val="24"/>
        </w:rPr>
        <w:t xml:space="preserve"> competitiveness </w:t>
      </w:r>
      <w:r>
        <w:rPr>
          <w:rFonts w:ascii="Times New Roman" w:hAnsi="Times New Roman" w:cs="Times New Roman"/>
          <w:sz w:val="24"/>
          <w:szCs w:val="24"/>
        </w:rPr>
        <w:t>lost</w:t>
      </w:r>
      <w:r>
        <w:rPr>
          <w:rStyle w:val="FootnoteReference"/>
          <w:rFonts w:ascii="Times New Roman" w:hAnsi="Times New Roman"/>
          <w:sz w:val="24"/>
          <w:szCs w:val="24"/>
        </w:rPr>
        <w:footnoteReference w:id="4"/>
      </w:r>
      <w:r w:rsidRPr="0038055D">
        <w:rPr>
          <w:rFonts w:ascii="Times New Roman" w:hAnsi="Times New Roman" w:cs="Times New Roman"/>
          <w:sz w:val="24"/>
          <w:szCs w:val="24"/>
        </w:rPr>
        <w:t>.</w:t>
      </w:r>
    </w:p>
    <w:p w:rsidR="00767341" w:rsidRPr="0038055D" w:rsidRDefault="00767341" w:rsidP="00E96255">
      <w:pPr>
        <w:pStyle w:val="HTMLPreformatted"/>
        <w:shd w:val="clear" w:color="auto" w:fill="FFFFFF"/>
        <w:rPr>
          <w:sz w:val="24"/>
          <w:szCs w:val="24"/>
        </w:rPr>
      </w:pPr>
      <w:r w:rsidRPr="0038055D">
        <w:rPr>
          <w:sz w:val="24"/>
          <w:szCs w:val="24"/>
        </w:rPr>
        <w:tab/>
      </w:r>
    </w:p>
    <w:p w:rsidR="00767341" w:rsidRPr="0038055D" w:rsidRDefault="00767341" w:rsidP="0045510C">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 xml:space="preserve">The IT consulting is the most requested area in </w:t>
      </w:r>
      <w:smartTag w:uri="urn:schemas-microsoft-com:office:smarttags" w:element="place">
        <w:smartTag w:uri="urn:schemas-microsoft-com:office:smarttags" w:element="country-region">
          <w:r w:rsidRPr="0038055D">
            <w:rPr>
              <w:rFonts w:ascii="Times New Roman" w:hAnsi="Times New Roman" w:cs="Times New Roman"/>
              <w:sz w:val="24"/>
              <w:szCs w:val="24"/>
            </w:rPr>
            <w:t>Italy</w:t>
          </w:r>
        </w:smartTag>
      </w:smartTag>
      <w:r w:rsidRPr="0038055D">
        <w:rPr>
          <w:rFonts w:ascii="Times New Roman" w:hAnsi="Times New Roman" w:cs="Times New Roman"/>
          <w:sz w:val="24"/>
          <w:szCs w:val="24"/>
        </w:rPr>
        <w:t xml:space="preserve"> (~ 20%), followed by the Strategy area (17%) and Operations, Financial &amp; Performance Management (~ 14-13% of the market). In the last years, the IT consulting registered the highest growth rate (almost 30%), mainly due to the growth of large consulting firms </w:t>
      </w:r>
      <w:r>
        <w:rPr>
          <w:rFonts w:ascii="Times New Roman" w:hAnsi="Times New Roman" w:cs="Times New Roman"/>
          <w:sz w:val="24"/>
          <w:szCs w:val="24"/>
        </w:rPr>
        <w:t>heavily investing i</w:t>
      </w:r>
      <w:r w:rsidRPr="0038055D">
        <w:rPr>
          <w:rFonts w:ascii="Times New Roman" w:hAnsi="Times New Roman" w:cs="Times New Roman"/>
          <w:sz w:val="24"/>
          <w:szCs w:val="24"/>
        </w:rPr>
        <w:t>n this area</w:t>
      </w:r>
      <w:r>
        <w:rPr>
          <w:rStyle w:val="FootnoteReference"/>
          <w:rFonts w:ascii="Times New Roman" w:hAnsi="Times New Roman"/>
          <w:i/>
          <w:sz w:val="24"/>
          <w:szCs w:val="24"/>
        </w:rPr>
        <w:footnoteReference w:id="5"/>
      </w:r>
      <w:r w:rsidRPr="0038055D">
        <w:rPr>
          <w:rFonts w:ascii="Times New Roman" w:hAnsi="Times New Roman" w:cs="Times New Roman"/>
          <w:sz w:val="24"/>
          <w:szCs w:val="24"/>
        </w:rPr>
        <w:t xml:space="preserve">. Also, </w:t>
      </w:r>
      <w:r>
        <w:rPr>
          <w:rFonts w:ascii="Times New Roman" w:hAnsi="Times New Roman" w:cs="Times New Roman"/>
          <w:sz w:val="24"/>
          <w:szCs w:val="24"/>
        </w:rPr>
        <w:t xml:space="preserve">the </w:t>
      </w:r>
      <w:r w:rsidRPr="0038055D">
        <w:rPr>
          <w:rFonts w:ascii="Times New Roman" w:hAnsi="Times New Roman" w:cs="Times New Roman"/>
          <w:sz w:val="24"/>
          <w:szCs w:val="24"/>
        </w:rPr>
        <w:t>Operations area recorded strong growth rates (~ 2</w:t>
      </w:r>
      <w:r>
        <w:rPr>
          <w:rFonts w:ascii="Times New Roman" w:hAnsi="Times New Roman" w:cs="Times New Roman"/>
          <w:sz w:val="24"/>
          <w:szCs w:val="24"/>
        </w:rPr>
        <w:t>4</w:t>
      </w:r>
      <w:r w:rsidRPr="0038055D">
        <w:rPr>
          <w:rFonts w:ascii="Times New Roman" w:hAnsi="Times New Roman" w:cs="Times New Roman"/>
          <w:sz w:val="24"/>
          <w:szCs w:val="24"/>
        </w:rPr>
        <w:t>%) mainly due to the higher offer of consulting services for digital transformation</w:t>
      </w:r>
      <w:r>
        <w:rPr>
          <w:rStyle w:val="FootnoteReference"/>
          <w:rFonts w:ascii="Times New Roman" w:hAnsi="Times New Roman"/>
          <w:sz w:val="24"/>
          <w:szCs w:val="24"/>
        </w:rPr>
        <w:footnoteReference w:id="6"/>
      </w:r>
      <w:r w:rsidRPr="0038055D">
        <w:rPr>
          <w:rFonts w:ascii="Times New Roman" w:hAnsi="Times New Roman" w:cs="Times New Roman"/>
          <w:sz w:val="24"/>
          <w:szCs w:val="24"/>
        </w:rPr>
        <w:t>.</w:t>
      </w:r>
    </w:p>
    <w:p w:rsidR="00767341" w:rsidRPr="0038055D" w:rsidRDefault="00767341" w:rsidP="00C5605B">
      <w:pPr>
        <w:pStyle w:val="HTMLPreformatted"/>
        <w:shd w:val="clear" w:color="auto" w:fill="FFFFFF"/>
        <w:rPr>
          <w:rFonts w:ascii="Times New Roman" w:hAnsi="Times New Roman" w:cs="Times New Roman"/>
          <w:sz w:val="24"/>
          <w:szCs w:val="24"/>
        </w:rPr>
      </w:pPr>
    </w:p>
    <w:p w:rsidR="00767341" w:rsidRPr="0038055D" w:rsidRDefault="00767341" w:rsidP="00C5605B">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 xml:space="preserve">In </w:t>
      </w:r>
      <w:smartTag w:uri="urn:schemas-microsoft-com:office:smarttags" w:element="country-region">
        <w:r w:rsidRPr="0038055D">
          <w:rPr>
            <w:rFonts w:ascii="Times New Roman" w:hAnsi="Times New Roman" w:cs="Times New Roman"/>
            <w:sz w:val="24"/>
            <w:szCs w:val="24"/>
          </w:rPr>
          <w:t>Italy</w:t>
        </w:r>
      </w:smartTag>
      <w:r w:rsidRPr="0038055D">
        <w:rPr>
          <w:rFonts w:ascii="Times New Roman" w:hAnsi="Times New Roman" w:cs="Times New Roman"/>
          <w:sz w:val="24"/>
          <w:szCs w:val="24"/>
        </w:rPr>
        <w:t xml:space="preserve">, the Digital Transformation has recently represented the main growth driver of the consulting sector, in line with what happened in </w:t>
      </w:r>
      <w:smartTag w:uri="urn:schemas-microsoft-com:office:smarttags" w:element="place">
        <w:r w:rsidRPr="0038055D">
          <w:rPr>
            <w:rFonts w:ascii="Times New Roman" w:hAnsi="Times New Roman" w:cs="Times New Roman"/>
            <w:sz w:val="24"/>
            <w:szCs w:val="24"/>
          </w:rPr>
          <w:t>Western Europe</w:t>
        </w:r>
      </w:smartTag>
      <w:r w:rsidRPr="0038055D">
        <w:rPr>
          <w:rFonts w:ascii="Times New Roman" w:hAnsi="Times New Roman" w:cs="Times New Roman"/>
          <w:sz w:val="24"/>
          <w:szCs w:val="24"/>
        </w:rPr>
        <w:t xml:space="preserve">. In 2017 the two areas strongly connected to Digital Transformation (IT and Operations) grew respectively by 29% and 24%, becoming thus the first and third areas of specialization </w:t>
      </w:r>
      <w:r>
        <w:rPr>
          <w:rFonts w:ascii="Times New Roman" w:hAnsi="Times New Roman" w:cs="Times New Roman"/>
          <w:sz w:val="24"/>
          <w:szCs w:val="24"/>
        </w:rPr>
        <w:t>for the</w:t>
      </w:r>
      <w:r w:rsidRPr="0038055D">
        <w:rPr>
          <w:rFonts w:ascii="Times New Roman" w:hAnsi="Times New Roman" w:cs="Times New Roman"/>
          <w:sz w:val="24"/>
          <w:szCs w:val="24"/>
        </w:rPr>
        <w:t xml:space="preserve"> Italian consulting companies. The growth of consulting services in digitization interested mostly the large consulting companies that</w:t>
      </w:r>
      <w:r>
        <w:rPr>
          <w:rFonts w:ascii="Times New Roman" w:hAnsi="Times New Roman" w:cs="Times New Roman"/>
          <w:sz w:val="24"/>
          <w:szCs w:val="24"/>
        </w:rPr>
        <w:t>, in 2017 and 2018,</w:t>
      </w:r>
      <w:r w:rsidRPr="0038055D">
        <w:rPr>
          <w:rFonts w:ascii="Times New Roman" w:hAnsi="Times New Roman" w:cs="Times New Roman"/>
          <w:sz w:val="24"/>
          <w:szCs w:val="24"/>
        </w:rPr>
        <w:t xml:space="preserve"> saw their turnover increased significantly thanks to digital projects</w:t>
      </w:r>
      <w:r>
        <w:rPr>
          <w:rStyle w:val="FootnoteReference"/>
          <w:rFonts w:ascii="Times New Roman" w:hAnsi="Times New Roman"/>
          <w:i/>
          <w:sz w:val="24"/>
          <w:szCs w:val="24"/>
        </w:rPr>
        <w:footnoteReference w:id="7"/>
      </w:r>
      <w:r w:rsidRPr="0038055D">
        <w:rPr>
          <w:rFonts w:ascii="Times New Roman" w:hAnsi="Times New Roman" w:cs="Times New Roman"/>
          <w:sz w:val="24"/>
          <w:szCs w:val="24"/>
        </w:rPr>
        <w:t xml:space="preserve">. </w:t>
      </w:r>
    </w:p>
    <w:p w:rsidR="00767341" w:rsidRPr="0038055D" w:rsidRDefault="00767341" w:rsidP="00071198">
      <w:pPr>
        <w:pStyle w:val="HTMLPreformatted"/>
        <w:shd w:val="clear" w:color="auto" w:fill="FFFFFF"/>
        <w:rPr>
          <w:b/>
          <w:sz w:val="24"/>
          <w:szCs w:val="24"/>
          <w:u w:val="single"/>
        </w:rPr>
      </w:pPr>
      <w:r w:rsidRPr="0038055D">
        <w:rPr>
          <w:rFonts w:ascii="Times New Roman" w:hAnsi="Times New Roman" w:cs="Times New Roman"/>
          <w:sz w:val="24"/>
          <w:szCs w:val="24"/>
        </w:rPr>
        <w:t>Among the large consulting companies, 96% have a significant or very significant part of their activity portfolio linked to digital. The medium-sized companies also go in the same direction: in 2017 approximately 75% of them saw an increased incidence of digital projects. In this category of companies, 60% of consulting firms have a significant or very significant part of their activity portfolio linked to digital. Different is the situation of the small consulting companies</w:t>
      </w:r>
      <w:r>
        <w:rPr>
          <w:rStyle w:val="FootnoteReference"/>
          <w:rFonts w:ascii="Times New Roman" w:hAnsi="Times New Roman"/>
          <w:sz w:val="24"/>
          <w:szCs w:val="24"/>
        </w:rPr>
        <w:footnoteReference w:id="8"/>
      </w:r>
      <w:r w:rsidRPr="0038055D">
        <w:rPr>
          <w:rFonts w:ascii="Times New Roman" w:hAnsi="Times New Roman" w:cs="Times New Roman"/>
          <w:sz w:val="24"/>
          <w:szCs w:val="24"/>
        </w:rPr>
        <w:t>. From the analysis, it clearly emerges the link between  the growth of digital area and growth in turnover: the small consulting companies that developed digital projects saw their turnover recording a double growth compared to similar companies that maintained a stable (and low) presence in the digital area</w:t>
      </w:r>
      <w:r>
        <w:rPr>
          <w:rStyle w:val="FootnoteReference"/>
          <w:rFonts w:ascii="Times New Roman" w:hAnsi="Times New Roman"/>
          <w:i/>
          <w:sz w:val="24"/>
          <w:szCs w:val="24"/>
        </w:rPr>
        <w:footnoteReference w:id="9"/>
      </w:r>
      <w:r w:rsidRPr="0038055D">
        <w:rPr>
          <w:rFonts w:ascii="Times New Roman" w:hAnsi="Times New Roman" w:cs="Times New Roman"/>
          <w:sz w:val="24"/>
          <w:szCs w:val="24"/>
        </w:rPr>
        <w:t>.</w:t>
      </w:r>
    </w:p>
    <w:p w:rsidR="00767341" w:rsidRPr="00E96255" w:rsidRDefault="00767341" w:rsidP="00BE100C">
      <w:pPr>
        <w:pStyle w:val="Heading2"/>
        <w:rPr>
          <w:rFonts w:ascii="Times New Roman" w:hAnsi="Times New Roman"/>
          <w:color w:val="auto"/>
        </w:rPr>
      </w:pPr>
      <w:bookmarkStart w:id="1" w:name="_Toc5676430"/>
      <w:r w:rsidRPr="00E96255">
        <w:rPr>
          <w:rFonts w:ascii="Times New Roman" w:hAnsi="Times New Roman"/>
          <w:color w:val="auto"/>
        </w:rPr>
        <w:t xml:space="preserve">Impact </w:t>
      </w:r>
      <w:r>
        <w:rPr>
          <w:rFonts w:ascii="Times New Roman" w:hAnsi="Times New Roman"/>
          <w:color w:val="auto"/>
        </w:rPr>
        <w:t>o</w:t>
      </w:r>
      <w:r w:rsidRPr="00E96255">
        <w:rPr>
          <w:rFonts w:ascii="Times New Roman" w:hAnsi="Times New Roman"/>
          <w:color w:val="auto"/>
        </w:rPr>
        <w:t xml:space="preserve">f Digital Transformation </w:t>
      </w:r>
      <w:r>
        <w:rPr>
          <w:rFonts w:ascii="Times New Roman" w:hAnsi="Times New Roman"/>
          <w:color w:val="auto"/>
        </w:rPr>
        <w:t>o</w:t>
      </w:r>
      <w:r w:rsidRPr="00E96255">
        <w:rPr>
          <w:rFonts w:ascii="Times New Roman" w:hAnsi="Times New Roman"/>
          <w:color w:val="auto"/>
        </w:rPr>
        <w:t xml:space="preserve">n </w:t>
      </w:r>
      <w:bookmarkEnd w:id="1"/>
      <w:r>
        <w:rPr>
          <w:rFonts w:ascii="Times New Roman" w:hAnsi="Times New Roman"/>
          <w:color w:val="auto"/>
        </w:rPr>
        <w:t>the Consulting Industry</w:t>
      </w:r>
    </w:p>
    <w:p w:rsidR="00767341" w:rsidRPr="0038055D" w:rsidRDefault="00767341" w:rsidP="00AE52FD">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Digital Transformation doesn’t represent a new service line within Management Consulting but has a pervasive nature that requires a profound strategic and organizational transformation of the consulting companies</w:t>
      </w:r>
      <w:r>
        <w:rPr>
          <w:rStyle w:val="FootnoteReference"/>
          <w:rFonts w:ascii="Times New Roman" w:hAnsi="Times New Roman"/>
          <w:i/>
          <w:sz w:val="24"/>
          <w:szCs w:val="24"/>
        </w:rPr>
        <w:footnoteReference w:id="10"/>
      </w:r>
      <w:r w:rsidRPr="0038055D">
        <w:rPr>
          <w:rFonts w:ascii="Times New Roman" w:hAnsi="Times New Roman" w:cs="Times New Roman"/>
          <w:sz w:val="24"/>
          <w:szCs w:val="24"/>
        </w:rPr>
        <w:t xml:space="preserve">. Clients initiating a Digital Transformation project require end-to-end support, from the initial needs analysis to the realization of the prototype, </w:t>
      </w:r>
      <w:r>
        <w:rPr>
          <w:rFonts w:ascii="Times New Roman" w:hAnsi="Times New Roman" w:cs="Times New Roman"/>
          <w:sz w:val="24"/>
          <w:szCs w:val="24"/>
        </w:rPr>
        <w:t>until th</w:t>
      </w:r>
      <w:r w:rsidRPr="0038055D">
        <w:rPr>
          <w:rFonts w:ascii="Times New Roman" w:hAnsi="Times New Roman" w:cs="Times New Roman"/>
          <w:sz w:val="24"/>
          <w:szCs w:val="24"/>
        </w:rPr>
        <w:t xml:space="preserve">e final IT implementation and the relative management of the organizational impacts. In this scenario, consultants are hired as partners taking the </w:t>
      </w:r>
      <w:r>
        <w:rPr>
          <w:rFonts w:ascii="Times New Roman" w:hAnsi="Times New Roman" w:cs="Times New Roman"/>
          <w:sz w:val="24"/>
          <w:szCs w:val="24"/>
        </w:rPr>
        <w:t>responsibility, and sharing the risk, of</w:t>
      </w:r>
      <w:r w:rsidRPr="0038055D">
        <w:rPr>
          <w:rFonts w:ascii="Times New Roman" w:hAnsi="Times New Roman" w:cs="Times New Roman"/>
          <w:sz w:val="24"/>
          <w:szCs w:val="24"/>
        </w:rPr>
        <w:t xml:space="preserve"> the entire project</w:t>
      </w:r>
      <w:r>
        <w:rPr>
          <w:rFonts w:ascii="Times New Roman" w:hAnsi="Times New Roman" w:cs="Times New Roman"/>
          <w:sz w:val="24"/>
          <w:szCs w:val="24"/>
        </w:rPr>
        <w:t xml:space="preserve"> (in a </w:t>
      </w:r>
      <w:r w:rsidRPr="001E382D">
        <w:rPr>
          <w:rFonts w:ascii="Times New Roman" w:hAnsi="Times New Roman" w:cs="Times New Roman"/>
          <w:sz w:val="24"/>
          <w:szCs w:val="24"/>
        </w:rPr>
        <w:t>"value-based</w:t>
      </w:r>
      <w:r>
        <w:rPr>
          <w:rFonts w:ascii="Times New Roman" w:hAnsi="Times New Roman" w:cs="Times New Roman"/>
          <w:sz w:val="24"/>
          <w:szCs w:val="24"/>
        </w:rPr>
        <w:t>”</w:t>
      </w:r>
      <w:r w:rsidRPr="001E382D">
        <w:rPr>
          <w:rFonts w:ascii="Times New Roman" w:hAnsi="Times New Roman" w:cs="Times New Roman"/>
          <w:sz w:val="24"/>
          <w:szCs w:val="24"/>
        </w:rPr>
        <w:t xml:space="preserve"> approach</w:t>
      </w:r>
      <w:r>
        <w:rPr>
          <w:rFonts w:ascii="Times New Roman" w:hAnsi="Times New Roman" w:cs="Times New Roman"/>
          <w:sz w:val="24"/>
          <w:szCs w:val="24"/>
        </w:rPr>
        <w:t>)</w:t>
      </w:r>
      <w:r w:rsidRPr="0038055D">
        <w:rPr>
          <w:rFonts w:ascii="Times New Roman" w:hAnsi="Times New Roman" w:cs="Times New Roman"/>
          <w:sz w:val="24"/>
          <w:szCs w:val="24"/>
        </w:rPr>
        <w:t>. Furthermore, due to the pervasive and fast-changing nature of digital technologies, in these projects the deliverable is a close integration between IT aspects with the management/organizational one's</w:t>
      </w:r>
      <w:r>
        <w:rPr>
          <w:rStyle w:val="FootnoteReference"/>
          <w:rFonts w:ascii="Times New Roman" w:hAnsi="Times New Roman"/>
          <w:i/>
          <w:sz w:val="24"/>
          <w:szCs w:val="24"/>
        </w:rPr>
        <w:footnoteReference w:id="11"/>
      </w:r>
      <w:r w:rsidRPr="0038055D">
        <w:rPr>
          <w:rFonts w:ascii="Times New Roman" w:hAnsi="Times New Roman" w:cs="Times New Roman"/>
          <w:sz w:val="24"/>
          <w:szCs w:val="24"/>
        </w:rPr>
        <w:t xml:space="preserve">. </w:t>
      </w:r>
    </w:p>
    <w:p w:rsidR="00767341" w:rsidRPr="0038055D" w:rsidRDefault="00767341" w:rsidP="00071198">
      <w:pPr>
        <w:pStyle w:val="HTMLPreformatted"/>
        <w:shd w:val="clear" w:color="auto" w:fill="FFFFFF"/>
        <w:rPr>
          <w:b/>
          <w:sz w:val="24"/>
          <w:szCs w:val="24"/>
          <w:u w:val="single"/>
        </w:rPr>
      </w:pPr>
      <w:r w:rsidRPr="0038055D">
        <w:rPr>
          <w:rFonts w:ascii="Times New Roman" w:hAnsi="Times New Roman" w:cs="Times New Roman"/>
          <w:sz w:val="24"/>
          <w:szCs w:val="24"/>
        </w:rPr>
        <w:t xml:space="preserve">This different approach has progressively changed the consulting sector, its boundaries (towards IT) and </w:t>
      </w:r>
      <w:r>
        <w:rPr>
          <w:rFonts w:ascii="Times New Roman" w:hAnsi="Times New Roman" w:cs="Times New Roman"/>
          <w:sz w:val="24"/>
          <w:szCs w:val="24"/>
        </w:rPr>
        <w:t>its</w:t>
      </w:r>
      <w:r w:rsidRPr="0038055D">
        <w:rPr>
          <w:rFonts w:ascii="Times New Roman" w:hAnsi="Times New Roman" w:cs="Times New Roman"/>
          <w:sz w:val="24"/>
          <w:szCs w:val="24"/>
        </w:rPr>
        <w:t xml:space="preserve"> HR structure</w:t>
      </w:r>
      <w:r>
        <w:rPr>
          <w:rStyle w:val="FootnoteReference"/>
          <w:rFonts w:ascii="Times New Roman" w:hAnsi="Times New Roman"/>
          <w:i/>
          <w:sz w:val="24"/>
          <w:szCs w:val="24"/>
        </w:rPr>
        <w:footnoteReference w:id="12"/>
      </w:r>
      <w:r w:rsidRPr="0038055D">
        <w:rPr>
          <w:rFonts w:ascii="Times New Roman" w:hAnsi="Times New Roman" w:cs="Times New Roman"/>
          <w:sz w:val="24"/>
          <w:szCs w:val="24"/>
        </w:rPr>
        <w:t>.</w:t>
      </w:r>
    </w:p>
    <w:p w:rsidR="00767341" w:rsidRDefault="00767341" w:rsidP="00EF04DB">
      <w:pPr>
        <w:pStyle w:val="HTMLPreformatted"/>
        <w:shd w:val="clear" w:color="auto" w:fill="FFFFFF"/>
        <w:rPr>
          <w:rFonts w:ascii="Times New Roman" w:hAnsi="Times New Roman" w:cs="Times New Roman"/>
          <w:sz w:val="24"/>
          <w:szCs w:val="24"/>
        </w:rPr>
      </w:pPr>
    </w:p>
    <w:p w:rsidR="00767341" w:rsidRPr="0038055D" w:rsidRDefault="00767341" w:rsidP="00EF04DB">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 xml:space="preserve">The Digital Transformation projects are “end-to-end” projects, where consultants are focused on the final outcome and are the single referents, coordinating the whole activity, from </w:t>
      </w:r>
      <w:r>
        <w:rPr>
          <w:rFonts w:ascii="Times New Roman" w:hAnsi="Times New Roman" w:cs="Times New Roman"/>
          <w:sz w:val="24"/>
          <w:szCs w:val="24"/>
        </w:rPr>
        <w:t xml:space="preserve">the </w:t>
      </w:r>
      <w:r w:rsidRPr="0038055D">
        <w:rPr>
          <w:rFonts w:ascii="Times New Roman" w:hAnsi="Times New Roman" w:cs="Times New Roman"/>
          <w:sz w:val="24"/>
          <w:szCs w:val="24"/>
        </w:rPr>
        <w:t>start (strategy) to the end (implementation). This trigger</w:t>
      </w:r>
      <w:r>
        <w:rPr>
          <w:rFonts w:ascii="Times New Roman" w:hAnsi="Times New Roman" w:cs="Times New Roman"/>
          <w:sz w:val="24"/>
          <w:szCs w:val="24"/>
        </w:rPr>
        <w:t>s</w:t>
      </w:r>
      <w:r w:rsidRPr="0038055D">
        <w:rPr>
          <w:rFonts w:ascii="Times New Roman" w:hAnsi="Times New Roman" w:cs="Times New Roman"/>
          <w:sz w:val="24"/>
          <w:szCs w:val="24"/>
        </w:rPr>
        <w:t xml:space="preserve"> the close integration between the management consulting (knowledge of business processes) and IT development</w:t>
      </w:r>
      <w:r>
        <w:rPr>
          <w:rStyle w:val="FootnoteReference"/>
          <w:rFonts w:ascii="Times New Roman" w:hAnsi="Times New Roman"/>
          <w:i/>
          <w:sz w:val="24"/>
          <w:szCs w:val="24"/>
        </w:rPr>
        <w:footnoteReference w:id="13"/>
      </w:r>
      <w:r w:rsidRPr="0038055D">
        <w:rPr>
          <w:rFonts w:ascii="Times New Roman" w:hAnsi="Times New Roman" w:cs="Times New Roman"/>
          <w:sz w:val="24"/>
          <w:szCs w:val="24"/>
        </w:rPr>
        <w:t>.</w:t>
      </w:r>
    </w:p>
    <w:p w:rsidR="00767341" w:rsidRPr="0038055D" w:rsidRDefault="00767341" w:rsidP="00506D3C">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Digitalization</w:t>
      </w:r>
      <w:r w:rsidRPr="0038055D">
        <w:rPr>
          <w:rFonts w:ascii="Times New Roman" w:hAnsi="Times New Roman" w:cs="Times New Roman"/>
          <w:sz w:val="24"/>
          <w:szCs w:val="24"/>
        </w:rPr>
        <w:t xml:space="preserve"> has therefore </w:t>
      </w:r>
      <w:r>
        <w:rPr>
          <w:rFonts w:ascii="Times New Roman" w:hAnsi="Times New Roman" w:cs="Times New Roman"/>
          <w:sz w:val="24"/>
          <w:szCs w:val="24"/>
        </w:rPr>
        <w:t>contributed to the</w:t>
      </w:r>
      <w:r w:rsidRPr="0038055D">
        <w:rPr>
          <w:rFonts w:ascii="Times New Roman" w:hAnsi="Times New Roman" w:cs="Times New Roman"/>
          <w:sz w:val="24"/>
          <w:szCs w:val="24"/>
        </w:rPr>
        <w:t xml:space="preserve"> growth </w:t>
      </w:r>
      <w:r>
        <w:rPr>
          <w:rFonts w:ascii="Times New Roman" w:hAnsi="Times New Roman" w:cs="Times New Roman"/>
          <w:sz w:val="24"/>
          <w:szCs w:val="24"/>
        </w:rPr>
        <w:t>of</w:t>
      </w:r>
      <w:r w:rsidRPr="0038055D">
        <w:rPr>
          <w:rFonts w:ascii="Times New Roman" w:hAnsi="Times New Roman" w:cs="Times New Roman"/>
          <w:sz w:val="24"/>
          <w:szCs w:val="24"/>
        </w:rPr>
        <w:t xml:space="preserve"> the consulting market, </w:t>
      </w:r>
      <w:r>
        <w:rPr>
          <w:rFonts w:ascii="Times New Roman" w:hAnsi="Times New Roman" w:cs="Times New Roman"/>
          <w:sz w:val="24"/>
          <w:szCs w:val="24"/>
        </w:rPr>
        <w:t xml:space="preserve">characterized by the presence of </w:t>
      </w:r>
      <w:r w:rsidRPr="0038055D">
        <w:rPr>
          <w:rFonts w:ascii="Times New Roman" w:hAnsi="Times New Roman" w:cs="Times New Roman"/>
          <w:sz w:val="24"/>
          <w:szCs w:val="24"/>
        </w:rPr>
        <w:t xml:space="preserve">new entrants and new </w:t>
      </w:r>
      <w:r>
        <w:rPr>
          <w:rFonts w:ascii="Times New Roman" w:hAnsi="Times New Roman" w:cs="Times New Roman"/>
          <w:sz w:val="24"/>
          <w:szCs w:val="24"/>
        </w:rPr>
        <w:t>opportunities</w:t>
      </w:r>
      <w:r w:rsidRPr="0038055D">
        <w:rPr>
          <w:rFonts w:ascii="Times New Roman" w:hAnsi="Times New Roman" w:cs="Times New Roman"/>
          <w:sz w:val="24"/>
          <w:szCs w:val="24"/>
        </w:rPr>
        <w:t xml:space="preserve"> for </w:t>
      </w:r>
      <w:r>
        <w:rPr>
          <w:rFonts w:ascii="Times New Roman" w:hAnsi="Times New Roman" w:cs="Times New Roman"/>
          <w:sz w:val="24"/>
          <w:szCs w:val="24"/>
        </w:rPr>
        <w:t>incumbent companies</w:t>
      </w:r>
      <w:r w:rsidRPr="0038055D">
        <w:rPr>
          <w:rFonts w:ascii="Times New Roman" w:hAnsi="Times New Roman" w:cs="Times New Roman"/>
          <w:sz w:val="24"/>
          <w:szCs w:val="24"/>
        </w:rPr>
        <w:t xml:space="preserve"> whose support is fundamental in the data analysis and introduction of new IT.</w:t>
      </w:r>
    </w:p>
    <w:p w:rsidR="00767341" w:rsidRDefault="00767341" w:rsidP="0039453F">
      <w:pPr>
        <w:pStyle w:val="HTMLPreformatted"/>
        <w:shd w:val="clear" w:color="auto" w:fill="FFFFFF"/>
        <w:rPr>
          <w:rFonts w:ascii="Times New Roman" w:hAnsi="Times New Roman" w:cs="Times New Roman"/>
          <w:sz w:val="24"/>
          <w:szCs w:val="24"/>
        </w:rPr>
      </w:pPr>
    </w:p>
    <w:p w:rsidR="00767341" w:rsidRDefault="00767341" w:rsidP="0039453F">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 xml:space="preserve">Based on their investment strategy, consulting companies can </w:t>
      </w:r>
      <w:r>
        <w:rPr>
          <w:rFonts w:ascii="Times New Roman" w:hAnsi="Times New Roman" w:cs="Times New Roman"/>
          <w:sz w:val="24"/>
          <w:szCs w:val="24"/>
        </w:rPr>
        <w:t>follow</w:t>
      </w:r>
      <w:r w:rsidRPr="0038055D">
        <w:rPr>
          <w:rFonts w:ascii="Times New Roman" w:hAnsi="Times New Roman" w:cs="Times New Roman"/>
          <w:sz w:val="24"/>
          <w:szCs w:val="24"/>
        </w:rPr>
        <w:t xml:space="preserve"> several paths </w:t>
      </w:r>
      <w:r>
        <w:rPr>
          <w:rFonts w:ascii="Times New Roman" w:hAnsi="Times New Roman" w:cs="Times New Roman"/>
          <w:sz w:val="24"/>
          <w:szCs w:val="24"/>
        </w:rPr>
        <w:t xml:space="preserve">in </w:t>
      </w:r>
      <w:r w:rsidRPr="0038055D">
        <w:rPr>
          <w:rFonts w:ascii="Times New Roman" w:hAnsi="Times New Roman" w:cs="Times New Roman"/>
          <w:sz w:val="24"/>
          <w:szCs w:val="24"/>
        </w:rPr>
        <w:t xml:space="preserve">Digital Transformation. Some of them decided to acquire other IT consulting </w:t>
      </w:r>
      <w:r>
        <w:rPr>
          <w:rFonts w:ascii="Times New Roman" w:hAnsi="Times New Roman" w:cs="Times New Roman"/>
          <w:sz w:val="24"/>
          <w:szCs w:val="24"/>
        </w:rPr>
        <w:t>companies</w:t>
      </w:r>
      <w:r w:rsidRPr="0038055D">
        <w:rPr>
          <w:rFonts w:ascii="Times New Roman" w:hAnsi="Times New Roman" w:cs="Times New Roman"/>
          <w:sz w:val="24"/>
          <w:szCs w:val="24"/>
        </w:rPr>
        <w:t xml:space="preserve"> or innovative start-ups specialized in specific business areas or </w:t>
      </w:r>
      <w:r>
        <w:rPr>
          <w:rFonts w:ascii="Times New Roman" w:hAnsi="Times New Roman" w:cs="Times New Roman"/>
          <w:sz w:val="24"/>
          <w:szCs w:val="24"/>
        </w:rPr>
        <w:t>with business/</w:t>
      </w:r>
      <w:r w:rsidRPr="0038055D">
        <w:rPr>
          <w:rFonts w:ascii="Times New Roman" w:hAnsi="Times New Roman" w:cs="Times New Roman"/>
          <w:sz w:val="24"/>
          <w:szCs w:val="24"/>
        </w:rPr>
        <w:t>technical development skills. Their way to interact with clients has also changed and is sometimes based on a network of experience/competence centers</w:t>
      </w:r>
      <w:r>
        <w:rPr>
          <w:rStyle w:val="FootnoteReference"/>
          <w:rFonts w:ascii="Times New Roman" w:hAnsi="Times New Roman"/>
          <w:i/>
          <w:sz w:val="24"/>
          <w:szCs w:val="24"/>
        </w:rPr>
        <w:footnoteReference w:id="14"/>
      </w:r>
      <w:r w:rsidRPr="0038055D">
        <w:rPr>
          <w:rFonts w:ascii="Times New Roman" w:hAnsi="Times New Roman" w:cs="Times New Roman"/>
          <w:sz w:val="24"/>
          <w:szCs w:val="24"/>
        </w:rPr>
        <w:t>. Other consulting companies just decide</w:t>
      </w:r>
      <w:r>
        <w:rPr>
          <w:rFonts w:ascii="Times New Roman" w:hAnsi="Times New Roman" w:cs="Times New Roman"/>
          <w:sz w:val="24"/>
          <w:szCs w:val="24"/>
        </w:rPr>
        <w:t>d</w:t>
      </w:r>
      <w:r w:rsidRPr="0038055D">
        <w:rPr>
          <w:rFonts w:ascii="Times New Roman" w:hAnsi="Times New Roman" w:cs="Times New Roman"/>
          <w:sz w:val="24"/>
          <w:szCs w:val="24"/>
        </w:rPr>
        <w:t xml:space="preserve"> to leverage on their business processes knowledge and to offer their service</w:t>
      </w:r>
      <w:r>
        <w:rPr>
          <w:rFonts w:ascii="Times New Roman" w:hAnsi="Times New Roman" w:cs="Times New Roman"/>
          <w:sz w:val="24"/>
          <w:szCs w:val="24"/>
        </w:rPr>
        <w:t>s</w:t>
      </w:r>
      <w:r w:rsidRPr="0038055D">
        <w:rPr>
          <w:rFonts w:ascii="Times New Roman" w:hAnsi="Times New Roman" w:cs="Times New Roman"/>
          <w:sz w:val="24"/>
          <w:szCs w:val="24"/>
        </w:rPr>
        <w:t xml:space="preserve"> in partnership with other IT consulting companies.</w:t>
      </w:r>
    </w:p>
    <w:p w:rsidR="00767341" w:rsidRPr="0038055D" w:rsidRDefault="00767341" w:rsidP="0039453F">
      <w:pPr>
        <w:pStyle w:val="HTMLPreformatted"/>
        <w:shd w:val="clear" w:color="auto" w:fill="FFFFFF"/>
        <w:rPr>
          <w:rFonts w:ascii="Times New Roman" w:hAnsi="Times New Roman" w:cs="Times New Roman"/>
          <w:sz w:val="24"/>
          <w:szCs w:val="24"/>
        </w:rPr>
      </w:pPr>
    </w:p>
    <w:p w:rsidR="00767341" w:rsidRPr="0038055D" w:rsidRDefault="00767341" w:rsidP="00972E81">
      <w:pPr>
        <w:spacing w:after="200" w:line="276" w:lineRule="auto"/>
      </w:pPr>
      <w:r w:rsidRPr="0038055D">
        <w:t>On the other hand Digitalization had a disruptive impact also on the same consulting companies, on their skills, organizations and business models. The consulting companies adopted</w:t>
      </w:r>
      <w:r>
        <w:t>,</w:t>
      </w:r>
      <w:r w:rsidRPr="0038055D">
        <w:t xml:space="preserve"> in the majority of the cases</w:t>
      </w:r>
      <w:r>
        <w:t>,</w:t>
      </w:r>
      <w:r w:rsidRPr="0038055D">
        <w:t xml:space="preserve"> the same IT tools advised to their clients, and they leverage on their knowledge </w:t>
      </w:r>
      <w:r>
        <w:t>to</w:t>
      </w:r>
      <w:r w:rsidRPr="0038055D">
        <w:t xml:space="preserve"> speed some activities performed manually in the past (e.g. process mining software with an algorithmic approach); also the expertise required to compete on digital projects are</w:t>
      </w:r>
      <w:r>
        <w:t xml:space="preserve"> different and clients can benefit of </w:t>
      </w:r>
      <w:r w:rsidRPr="0038055D">
        <w:t xml:space="preserve">consulting </w:t>
      </w:r>
      <w:r>
        <w:t>professional</w:t>
      </w:r>
      <w:r w:rsidRPr="0038055D">
        <w:t xml:space="preserve"> profiles able to help them in their digital journey</w:t>
      </w:r>
      <w:r>
        <w:rPr>
          <w:rStyle w:val="FootnoteReference"/>
        </w:rPr>
        <w:footnoteReference w:id="15"/>
      </w:r>
      <w:r w:rsidRPr="0038055D">
        <w:t>. In term of organization many consulting businesses overcame the classical structure per service line/industry</w:t>
      </w:r>
      <w:r>
        <w:t xml:space="preserve"> and, </w:t>
      </w:r>
      <w:r w:rsidRPr="0038055D">
        <w:t>since the digital competencies are transversal</w:t>
      </w:r>
      <w:r>
        <w:t>,</w:t>
      </w:r>
      <w:r w:rsidRPr="0038055D">
        <w:t xml:space="preserve"> they created a separate service line supporting all the projects</w:t>
      </w:r>
      <w:r>
        <w:rPr>
          <w:rStyle w:val="FootnoteReference"/>
        </w:rPr>
        <w:footnoteReference w:id="16"/>
      </w:r>
      <w:r w:rsidRPr="0038055D">
        <w:t>; others decided to keep their classical structure and</w:t>
      </w:r>
      <w:r>
        <w:t xml:space="preserve"> to </w:t>
      </w:r>
      <w:r w:rsidRPr="0038055D">
        <w:t xml:space="preserve">manage the technological </w:t>
      </w:r>
      <w:r>
        <w:t>aspects</w:t>
      </w:r>
      <w:r w:rsidRPr="0038055D">
        <w:t xml:space="preserve"> through dedicated competence centers. </w:t>
      </w:r>
    </w:p>
    <w:p w:rsidR="00767341" w:rsidRPr="00E96255" w:rsidRDefault="00767341" w:rsidP="00972E81">
      <w:pPr>
        <w:pStyle w:val="Heading2"/>
        <w:rPr>
          <w:rFonts w:ascii="Times New Roman" w:hAnsi="Times New Roman"/>
          <w:color w:val="auto"/>
        </w:rPr>
      </w:pPr>
      <w:r w:rsidRPr="00E96255">
        <w:rPr>
          <w:rFonts w:ascii="Times New Roman" w:hAnsi="Times New Roman"/>
          <w:color w:val="auto"/>
        </w:rPr>
        <w:t xml:space="preserve">Strategy Consulting </w:t>
      </w:r>
      <w:r>
        <w:rPr>
          <w:rFonts w:ascii="Times New Roman" w:hAnsi="Times New Roman"/>
          <w:color w:val="auto"/>
        </w:rPr>
        <w:t>a</w:t>
      </w:r>
      <w:r w:rsidRPr="00E96255">
        <w:rPr>
          <w:rFonts w:ascii="Times New Roman" w:hAnsi="Times New Roman"/>
          <w:color w:val="auto"/>
        </w:rPr>
        <w:t>nd Digitalization</w:t>
      </w:r>
    </w:p>
    <w:p w:rsidR="00767341" w:rsidRDefault="00767341" w:rsidP="005955F8">
      <w:pPr>
        <w:spacing w:after="200" w:line="276" w:lineRule="auto"/>
      </w:pPr>
      <w:r w:rsidRPr="0038055D">
        <w:t>The services offered by the main</w:t>
      </w:r>
      <w:r>
        <w:t xml:space="preserve"> strategy consulting companies</w:t>
      </w:r>
      <w:r w:rsidRPr="0038055D">
        <w:t xml:space="preserve"> radically evolved during these last years to embrace the digitalization wave</w:t>
      </w:r>
      <w:r>
        <w:t xml:space="preserve"> and</w:t>
      </w:r>
      <w:r w:rsidRPr="0038055D">
        <w:t xml:space="preserve"> </w:t>
      </w:r>
      <w:r>
        <w:t xml:space="preserve">offer </w:t>
      </w:r>
      <w:r w:rsidRPr="0038055D">
        <w:t xml:space="preserve">sound opportunities </w:t>
      </w:r>
      <w:r>
        <w:t>fo</w:t>
      </w:r>
      <w:r w:rsidRPr="0038055D">
        <w:t>r improv</w:t>
      </w:r>
      <w:r>
        <w:t>ing</w:t>
      </w:r>
      <w:r w:rsidRPr="0038055D">
        <w:t xml:space="preserve"> the Italian companies’ competitiveness. The traditional IT competencies (that 20 years ago were concentrated in a separate IT service line) are now automatically embedded in the in “Strategy product” offered to clients.</w:t>
      </w:r>
      <w:r>
        <w:t xml:space="preserve"> Some </w:t>
      </w:r>
      <w:r w:rsidRPr="0038055D">
        <w:t xml:space="preserve">consulting </w:t>
      </w:r>
      <w:r>
        <w:t>companies</w:t>
      </w:r>
      <w:r w:rsidRPr="0038055D">
        <w:t xml:space="preserve"> already </w:t>
      </w:r>
      <w:r>
        <w:t xml:space="preserve">had a set of </w:t>
      </w:r>
      <w:r w:rsidRPr="0038055D">
        <w:t xml:space="preserve">IT resources and capabilities (mainly coming from the era of ERP implementations) while the pure strategy boutiques had to build progressively these skills in partnership with other IT players. </w:t>
      </w:r>
    </w:p>
    <w:p w:rsidR="00767341" w:rsidRDefault="00767341" w:rsidP="00C21F06">
      <w:pPr>
        <w:spacing w:after="200" w:line="276" w:lineRule="auto"/>
      </w:pPr>
      <w:r w:rsidRPr="0038055D">
        <w:t xml:space="preserve">In this way, as anticipated, the traditional “strategy offer” was enriched by the digital component; this helped the Italian </w:t>
      </w:r>
      <w:r>
        <w:t>SMEs</w:t>
      </w:r>
      <w:r w:rsidRPr="0038055D">
        <w:t xml:space="preserve"> to be more and more aware of the importance of digital innovation. In Italy, the need for strategy consulting is still alive. The only difference is that in current projects the digital component is automatically embedded to reflect the opportunities to innovate the </w:t>
      </w:r>
      <w:r>
        <w:t>b</w:t>
      </w:r>
      <w:r w:rsidRPr="0038055D">
        <w:t xml:space="preserve">usiness </w:t>
      </w:r>
      <w:r>
        <w:t>m</w:t>
      </w:r>
      <w:r w:rsidRPr="0038055D">
        <w:t>odel through new Digital technologies (the final product of a technological project is delivered with an average short “time to market” of 2/3 months).</w:t>
      </w:r>
      <w:r>
        <w:rPr>
          <w:rStyle w:val="FootnoteReference"/>
          <w:i/>
        </w:rPr>
        <w:footnoteReference w:id="17"/>
      </w:r>
    </w:p>
    <w:p w:rsidR="00767341" w:rsidRDefault="00767341" w:rsidP="00C21F06">
      <w:pPr>
        <w:spacing w:after="200" w:line="276" w:lineRule="auto"/>
      </w:pPr>
      <w:r w:rsidRPr="0038055D">
        <w:t xml:space="preserve">Therefore strategy projects are still offered to Italian clients willing to understand their strategic direction in this delicate period of crisis and strong competition. The traditional pure strategy short projects are now replaced by longer projects where the consultants follow the clients all over the process till the release of the final product, sharing the risks and adopting the optimal digital solution (with an extended presence in the “orchestration” and development phase). </w:t>
      </w:r>
    </w:p>
    <w:p w:rsidR="00767341" w:rsidRDefault="00767341" w:rsidP="00325555">
      <w:pPr>
        <w:spacing w:after="200" w:line="276" w:lineRule="auto"/>
      </w:pPr>
      <w:r>
        <w:t>I</w:t>
      </w:r>
      <w:r w:rsidRPr="0038055D">
        <w:t>n the last 15 years</w:t>
      </w:r>
      <w:r>
        <w:t xml:space="preserve"> t</w:t>
      </w:r>
      <w:r w:rsidRPr="0038055D">
        <w:t>he</w:t>
      </w:r>
      <w:r>
        <w:t xml:space="preserve"> classic </w:t>
      </w:r>
      <w:r w:rsidRPr="0038055D">
        <w:t>“</w:t>
      </w:r>
      <w:r>
        <w:t>s</w:t>
      </w:r>
      <w:r w:rsidRPr="0038055D">
        <w:t>trategy boutiques” (Bain, Atkearney, Mckinsey, BCG…) traditionally focused on short term projects, with high margins and high acquisition efforts, tended to expand their offer toward “the bottom area” of consulting services (operational implementations)</w:t>
      </w:r>
      <w:r>
        <w:t xml:space="preserve"> while t</w:t>
      </w:r>
      <w:r w:rsidRPr="0038055D">
        <w:t>he traditional “big 4” (PwC, Deloitte, Kpmg, EY) tended to expand their offer toward the “upper area” (with higher margins), through the acquisition of specific competencies</w:t>
      </w:r>
      <w:r>
        <w:t xml:space="preserve">, </w:t>
      </w:r>
      <w:r w:rsidRPr="0038055D">
        <w:t>profiles and/or the direct acquisition of strategy boutiques.</w:t>
      </w:r>
    </w:p>
    <w:p w:rsidR="00767341" w:rsidRPr="0038055D" w:rsidRDefault="00767341" w:rsidP="00325555">
      <w:pPr>
        <w:spacing w:after="200" w:line="276" w:lineRule="auto"/>
        <w:rPr>
          <w:color w:val="000000"/>
        </w:rPr>
      </w:pPr>
      <w:r w:rsidRPr="0038055D">
        <w:rPr>
          <w:color w:val="000000"/>
        </w:rPr>
        <w:t xml:space="preserve">As automation increasingly influenced businesses, the digitalization tools (such as </w:t>
      </w:r>
      <w:r w:rsidRPr="0038055D">
        <w:rPr>
          <w:i/>
          <w:color w:val="000000"/>
        </w:rPr>
        <w:t>artificial intelligence</w:t>
      </w:r>
      <w:r w:rsidRPr="0038055D">
        <w:rPr>
          <w:color w:val="000000"/>
        </w:rPr>
        <w:t xml:space="preserve">, </w:t>
      </w:r>
      <w:r w:rsidRPr="0038055D">
        <w:rPr>
          <w:i/>
          <w:color w:val="000000"/>
        </w:rPr>
        <w:t>machine learning</w:t>
      </w:r>
      <w:r w:rsidRPr="0038055D">
        <w:rPr>
          <w:color w:val="000000"/>
        </w:rPr>
        <w:t xml:space="preserve"> etc.) bec</w:t>
      </w:r>
      <w:r>
        <w:rPr>
          <w:color w:val="000000"/>
        </w:rPr>
        <w:t>a</w:t>
      </w:r>
      <w:r w:rsidRPr="0038055D">
        <w:rPr>
          <w:color w:val="000000"/>
        </w:rPr>
        <w:t xml:space="preserve">me essential </w:t>
      </w:r>
      <w:r>
        <w:rPr>
          <w:color w:val="000000"/>
        </w:rPr>
        <w:t>in</w:t>
      </w:r>
      <w:r w:rsidRPr="0038055D">
        <w:rPr>
          <w:color w:val="000000"/>
        </w:rPr>
        <w:t xml:space="preserve"> support</w:t>
      </w:r>
      <w:r>
        <w:rPr>
          <w:color w:val="000000"/>
        </w:rPr>
        <w:t>ing</w:t>
      </w:r>
      <w:r w:rsidRPr="0038055D">
        <w:rPr>
          <w:color w:val="000000"/>
        </w:rPr>
        <w:t xml:space="preserve"> the definition and implementation of strategic activities aimed at improving their competitiveness in the digital, cloud-based and data-driven world. Since this </w:t>
      </w:r>
      <w:r>
        <w:rPr>
          <w:color w:val="000000"/>
        </w:rPr>
        <w:t>transformation</w:t>
      </w:r>
      <w:r w:rsidRPr="0038055D">
        <w:rPr>
          <w:color w:val="000000"/>
        </w:rPr>
        <w:t xml:space="preserve"> corresponds to an enormous increase in the volume of data, it’s fundamental to adopt several digital solutions in </w:t>
      </w:r>
      <w:r>
        <w:rPr>
          <w:color w:val="000000"/>
        </w:rPr>
        <w:t>the</w:t>
      </w:r>
      <w:r w:rsidRPr="0038055D">
        <w:rPr>
          <w:color w:val="000000"/>
        </w:rPr>
        <w:t xml:space="preserve"> strategy process together with a tailored digital strategy (embedded in </w:t>
      </w:r>
      <w:r>
        <w:rPr>
          <w:color w:val="000000"/>
        </w:rPr>
        <w:t>the</w:t>
      </w:r>
      <w:r w:rsidRPr="0038055D">
        <w:rPr>
          <w:color w:val="000000"/>
        </w:rPr>
        <w:t xml:space="preserve"> strategic plan)</w:t>
      </w:r>
      <w:r>
        <w:rPr>
          <w:rStyle w:val="FootnoteReference"/>
          <w:color w:val="000000"/>
        </w:rPr>
        <w:footnoteReference w:id="18"/>
      </w:r>
      <w:r w:rsidRPr="0038055D">
        <w:rPr>
          <w:color w:val="000000"/>
        </w:rPr>
        <w:t>.</w:t>
      </w:r>
    </w:p>
    <w:p w:rsidR="00767341" w:rsidRPr="0038055D" w:rsidRDefault="00767341" w:rsidP="00EE6982">
      <w:pPr>
        <w:pStyle w:val="HTMLPreformatted"/>
        <w:shd w:val="clear" w:color="auto" w:fill="FFFFFF"/>
        <w:tabs>
          <w:tab w:val="clear" w:pos="1832"/>
          <w:tab w:val="left" w:pos="426"/>
        </w:tabs>
        <w:rPr>
          <w:rFonts w:ascii="Times New Roman" w:hAnsi="Times New Roman" w:cs="Times New Roman"/>
          <w:color w:val="000000"/>
          <w:sz w:val="24"/>
          <w:szCs w:val="24"/>
        </w:rPr>
      </w:pPr>
      <w:r w:rsidRPr="0038055D">
        <w:rPr>
          <w:rFonts w:ascii="Times New Roman" w:hAnsi="Times New Roman" w:cs="Times New Roman"/>
          <w:color w:val="000000"/>
          <w:sz w:val="24"/>
          <w:szCs w:val="24"/>
        </w:rPr>
        <w:t xml:space="preserve">In this context, the big challenge in Italy for Strategy Consulting </w:t>
      </w:r>
      <w:r>
        <w:rPr>
          <w:rFonts w:ascii="Times New Roman" w:hAnsi="Times New Roman" w:cs="Times New Roman"/>
          <w:color w:val="000000"/>
          <w:sz w:val="24"/>
          <w:szCs w:val="24"/>
        </w:rPr>
        <w:t>has been</w:t>
      </w:r>
      <w:r w:rsidRPr="0038055D">
        <w:rPr>
          <w:rFonts w:ascii="Times New Roman" w:hAnsi="Times New Roman" w:cs="Times New Roman"/>
          <w:color w:val="000000"/>
          <w:sz w:val="24"/>
          <w:szCs w:val="24"/>
        </w:rPr>
        <w:t xml:space="preserve"> to strongly involve the </w:t>
      </w:r>
      <w:r>
        <w:rPr>
          <w:rFonts w:ascii="Times New Roman" w:hAnsi="Times New Roman" w:cs="Times New Roman"/>
          <w:color w:val="000000"/>
          <w:sz w:val="24"/>
          <w:szCs w:val="24"/>
        </w:rPr>
        <w:t>SMEs</w:t>
      </w:r>
      <w:r w:rsidRPr="0038055D">
        <w:rPr>
          <w:rFonts w:ascii="Times New Roman" w:hAnsi="Times New Roman" w:cs="Times New Roman"/>
          <w:color w:val="000000"/>
          <w:sz w:val="24"/>
          <w:szCs w:val="24"/>
        </w:rPr>
        <w:t xml:space="preserve"> (representing a consistent share of the economic system) whose competitiveness was endangered by the </w:t>
      </w:r>
      <w:r>
        <w:rPr>
          <w:rFonts w:ascii="Times New Roman" w:hAnsi="Times New Roman" w:cs="Times New Roman"/>
          <w:color w:val="000000"/>
          <w:sz w:val="24"/>
          <w:szCs w:val="24"/>
        </w:rPr>
        <w:t xml:space="preserve">recent </w:t>
      </w:r>
      <w:r w:rsidRPr="0038055D">
        <w:rPr>
          <w:rFonts w:ascii="Times New Roman" w:hAnsi="Times New Roman" w:cs="Times New Roman"/>
          <w:color w:val="000000"/>
          <w:sz w:val="24"/>
          <w:szCs w:val="24"/>
        </w:rPr>
        <w:t>macroeconomic events</w:t>
      </w:r>
      <w:r>
        <w:rPr>
          <w:rFonts w:ascii="Times New Roman" w:hAnsi="Times New Roman" w:cs="Times New Roman"/>
          <w:color w:val="000000"/>
          <w:sz w:val="24"/>
          <w:szCs w:val="24"/>
        </w:rPr>
        <w:t xml:space="preserve"> in Europe</w:t>
      </w:r>
      <w:r w:rsidRPr="0038055D">
        <w:rPr>
          <w:rFonts w:ascii="Times New Roman" w:hAnsi="Times New Roman" w:cs="Times New Roman"/>
          <w:color w:val="000000"/>
          <w:sz w:val="24"/>
          <w:szCs w:val="24"/>
        </w:rPr>
        <w:t xml:space="preserve">. In particular </w:t>
      </w:r>
      <w:r>
        <w:rPr>
          <w:rFonts w:ascii="Times New Roman" w:hAnsi="Times New Roman" w:cs="Times New Roman"/>
          <w:color w:val="000000"/>
          <w:sz w:val="24"/>
          <w:szCs w:val="24"/>
        </w:rPr>
        <w:t>the consultants’ role is</w:t>
      </w:r>
      <w:r w:rsidRPr="0038055D">
        <w:rPr>
          <w:rFonts w:ascii="Times New Roman" w:hAnsi="Times New Roman" w:cs="Times New Roman"/>
          <w:color w:val="000000"/>
          <w:sz w:val="24"/>
          <w:szCs w:val="24"/>
        </w:rPr>
        <w:t xml:space="preserve"> fundamental in explaining to </w:t>
      </w:r>
      <w:r>
        <w:rPr>
          <w:rFonts w:ascii="Times New Roman" w:hAnsi="Times New Roman" w:cs="Times New Roman"/>
          <w:color w:val="000000"/>
          <w:sz w:val="24"/>
          <w:szCs w:val="24"/>
        </w:rPr>
        <w:t>them how to grow their competitiveness through</w:t>
      </w:r>
      <w:r w:rsidRPr="0038055D">
        <w:rPr>
          <w:rFonts w:ascii="Times New Roman" w:hAnsi="Times New Roman" w:cs="Times New Roman"/>
          <w:color w:val="000000"/>
          <w:sz w:val="24"/>
          <w:szCs w:val="24"/>
        </w:rPr>
        <w:t xml:space="preserve"> digitalization and how to reduce the delocalization trend (e.g.</w:t>
      </w:r>
      <w:r>
        <w:rPr>
          <w:rFonts w:ascii="Times New Roman" w:hAnsi="Times New Roman" w:cs="Times New Roman"/>
          <w:color w:val="000000"/>
          <w:sz w:val="24"/>
          <w:szCs w:val="24"/>
        </w:rPr>
        <w:t xml:space="preserve"> use of</w:t>
      </w:r>
      <w:r w:rsidRPr="0038055D">
        <w:rPr>
          <w:rFonts w:ascii="Times New Roman" w:hAnsi="Times New Roman" w:cs="Times New Roman"/>
          <w:color w:val="000000"/>
          <w:sz w:val="24"/>
          <w:szCs w:val="24"/>
        </w:rPr>
        <w:t xml:space="preserve"> IoT to reduce labour cost differential</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to </w:t>
      </w:r>
      <w:r w:rsidRPr="0038055D">
        <w:rPr>
          <w:rFonts w:ascii="Times New Roman" w:hAnsi="Times New Roman" w:cs="Times New Roman"/>
          <w:color w:val="000000"/>
          <w:sz w:val="24"/>
          <w:szCs w:val="24"/>
        </w:rPr>
        <w:t xml:space="preserve">offer a flexible customized product </w:t>
      </w:r>
      <w:r>
        <w:rPr>
          <w:rFonts w:ascii="Times New Roman" w:hAnsi="Times New Roman" w:cs="Times New Roman"/>
          <w:color w:val="000000"/>
          <w:sz w:val="24"/>
          <w:szCs w:val="24"/>
        </w:rPr>
        <w:t>and</w:t>
      </w:r>
      <w:r w:rsidRPr="0038055D">
        <w:rPr>
          <w:rFonts w:ascii="Times New Roman" w:hAnsi="Times New Roman" w:cs="Times New Roman"/>
          <w:color w:val="000000"/>
          <w:sz w:val="24"/>
          <w:szCs w:val="24"/>
        </w:rPr>
        <w:t xml:space="preserve"> service with fast response to market requirements). </w:t>
      </w:r>
      <w:r>
        <w:rPr>
          <w:rFonts w:ascii="Times New Roman" w:hAnsi="Times New Roman" w:cs="Times New Roman"/>
          <w:color w:val="000000"/>
          <w:sz w:val="24"/>
          <w:szCs w:val="24"/>
        </w:rPr>
        <w:t>In the past, m</w:t>
      </w:r>
      <w:r w:rsidRPr="0038055D">
        <w:rPr>
          <w:rFonts w:ascii="Times New Roman" w:hAnsi="Times New Roman" w:cs="Times New Roman"/>
          <w:color w:val="000000"/>
          <w:sz w:val="24"/>
          <w:szCs w:val="24"/>
        </w:rPr>
        <w:t xml:space="preserve">any businesses have been helped by consultants to apply for the government digital plans (e.g. “CalendaPlan” 150M digitalization plan) and to overcome their cultural limits in some strategic aspects of digitalization (e.g. cybersecurity). </w:t>
      </w:r>
      <w:r>
        <w:rPr>
          <w:rFonts w:ascii="Times New Roman" w:hAnsi="Times New Roman" w:cs="Times New Roman"/>
          <w:color w:val="000000"/>
          <w:sz w:val="24"/>
          <w:szCs w:val="24"/>
        </w:rPr>
        <w:t>Some</w:t>
      </w:r>
      <w:r w:rsidRPr="0038055D">
        <w:rPr>
          <w:rFonts w:ascii="Times New Roman" w:hAnsi="Times New Roman" w:cs="Times New Roman"/>
          <w:color w:val="000000"/>
          <w:sz w:val="24"/>
          <w:szCs w:val="24"/>
        </w:rPr>
        <w:t xml:space="preserve"> consulting companies created a network of specialized Digital Experience Centers (e.g. </w:t>
      </w:r>
      <w:r>
        <w:rPr>
          <w:rFonts w:ascii="Times New Roman" w:hAnsi="Times New Roman" w:cs="Times New Roman"/>
          <w:color w:val="000000"/>
          <w:sz w:val="24"/>
          <w:szCs w:val="24"/>
        </w:rPr>
        <w:t xml:space="preserve">PwC in </w:t>
      </w:r>
      <w:r w:rsidRPr="0038055D">
        <w:rPr>
          <w:rFonts w:ascii="Times New Roman" w:hAnsi="Times New Roman" w:cs="Times New Roman"/>
          <w:color w:val="000000"/>
          <w:sz w:val="24"/>
          <w:szCs w:val="24"/>
        </w:rPr>
        <w:t xml:space="preserve">Rome) where are offered workshops (roadmap for business models/strategy innovation), people (e.g. data scientists) and technologies (eye tracking clients apps, use cases, system integrations etc.), in addition </w:t>
      </w:r>
      <w:r>
        <w:rPr>
          <w:rFonts w:ascii="Times New Roman" w:hAnsi="Times New Roman" w:cs="Times New Roman"/>
          <w:color w:val="000000"/>
          <w:sz w:val="24"/>
          <w:szCs w:val="24"/>
        </w:rPr>
        <w:t xml:space="preserve">to a </w:t>
      </w:r>
      <w:r w:rsidRPr="0038055D">
        <w:rPr>
          <w:rFonts w:ascii="Times New Roman" w:hAnsi="Times New Roman" w:cs="Times New Roman"/>
          <w:color w:val="000000"/>
          <w:sz w:val="24"/>
          <w:szCs w:val="24"/>
        </w:rPr>
        <w:t>network of several Centers of Excellence (</w:t>
      </w:r>
      <w:r>
        <w:rPr>
          <w:rFonts w:ascii="Times New Roman" w:hAnsi="Times New Roman" w:cs="Times New Roman"/>
          <w:color w:val="000000"/>
          <w:sz w:val="24"/>
          <w:szCs w:val="24"/>
        </w:rPr>
        <w:t xml:space="preserve">with the purpose </w:t>
      </w:r>
      <w:r w:rsidRPr="0038055D">
        <w:rPr>
          <w:rFonts w:ascii="Times New Roman" w:hAnsi="Times New Roman" w:cs="Times New Roman"/>
          <w:color w:val="000000"/>
          <w:sz w:val="24"/>
          <w:szCs w:val="24"/>
        </w:rPr>
        <w:t>to avoid the replication of local competencies).</w:t>
      </w:r>
    </w:p>
    <w:p w:rsidR="00767341" w:rsidRPr="0038055D" w:rsidRDefault="00767341" w:rsidP="00187614">
      <w:pPr>
        <w:pStyle w:val="HTMLPreformatted"/>
        <w:shd w:val="clear" w:color="auto" w:fill="FFFFFF"/>
        <w:tabs>
          <w:tab w:val="clear" w:pos="1832"/>
          <w:tab w:val="left" w:pos="426"/>
        </w:tabs>
        <w:rPr>
          <w:rFonts w:ascii="Times New Roman" w:hAnsi="Times New Roman" w:cs="Times New Roman"/>
          <w:color w:val="000000"/>
          <w:sz w:val="24"/>
          <w:szCs w:val="24"/>
        </w:rPr>
      </w:pPr>
    </w:p>
    <w:p w:rsidR="00767341" w:rsidRDefault="00767341" w:rsidP="00187614">
      <w:pPr>
        <w:pStyle w:val="HTMLPreformatted"/>
        <w:shd w:val="clear" w:color="auto" w:fill="FFFFFF"/>
        <w:tabs>
          <w:tab w:val="clear" w:pos="1832"/>
          <w:tab w:val="left" w:pos="426"/>
        </w:tabs>
        <w:rPr>
          <w:rFonts w:ascii="Times New Roman" w:hAnsi="Times New Roman" w:cs="Times New Roman"/>
          <w:color w:val="000000"/>
          <w:sz w:val="24"/>
          <w:szCs w:val="24"/>
        </w:rPr>
      </w:pPr>
      <w:r w:rsidRPr="0038055D">
        <w:rPr>
          <w:rFonts w:ascii="Times New Roman" w:hAnsi="Times New Roman" w:cs="Times New Roman"/>
          <w:color w:val="000000"/>
          <w:sz w:val="24"/>
          <w:szCs w:val="24"/>
        </w:rPr>
        <w:t>Strategy consulting companies like</w:t>
      </w:r>
      <w:r w:rsidRPr="0038055D">
        <w:rPr>
          <w:rFonts w:ascii="Times New Roman" w:hAnsi="Times New Roman" w:cs="Times New Roman"/>
          <w:i/>
          <w:color w:val="000000"/>
          <w:sz w:val="24"/>
          <w:szCs w:val="24"/>
        </w:rPr>
        <w:t xml:space="preserve"> Strategy&amp;</w:t>
      </w:r>
      <w:r w:rsidRPr="0038055D">
        <w:rPr>
          <w:rFonts w:ascii="Times New Roman" w:hAnsi="Times New Roman" w:cs="Times New Roman"/>
          <w:color w:val="000000"/>
          <w:sz w:val="24"/>
          <w:szCs w:val="24"/>
        </w:rPr>
        <w:t xml:space="preserve"> (a practice created in 2014 after PwC’s acquisition of Booz &amp; Company) have a separate digital service line (Digital Strategy and Innovation) focused on several strategic activities such </w:t>
      </w:r>
      <w:r>
        <w:rPr>
          <w:rFonts w:ascii="Times New Roman" w:hAnsi="Times New Roman" w:cs="Times New Roman"/>
          <w:color w:val="000000"/>
          <w:sz w:val="24"/>
          <w:szCs w:val="24"/>
        </w:rPr>
        <w:t xml:space="preserve">as </w:t>
      </w:r>
      <w:r w:rsidRPr="0038055D">
        <w:rPr>
          <w:rFonts w:ascii="Times New Roman" w:hAnsi="Times New Roman" w:cs="Times New Roman"/>
          <w:color w:val="000000"/>
          <w:sz w:val="24"/>
          <w:szCs w:val="24"/>
        </w:rPr>
        <w:t>Business Model Innovation (e.g. from traditional products to services), engaging customer experience, innovation of sales and distribution channels</w:t>
      </w:r>
      <w:r>
        <w:rPr>
          <w:rFonts w:ascii="Times New Roman" w:hAnsi="Times New Roman" w:cs="Times New Roman"/>
          <w:color w:val="000000"/>
          <w:sz w:val="24"/>
          <w:szCs w:val="24"/>
        </w:rPr>
        <w:t xml:space="preserve"> and</w:t>
      </w:r>
      <w:r w:rsidRPr="0038055D">
        <w:rPr>
          <w:rFonts w:ascii="Times New Roman" w:hAnsi="Times New Roman" w:cs="Times New Roman"/>
          <w:color w:val="000000"/>
          <w:sz w:val="24"/>
          <w:szCs w:val="24"/>
        </w:rPr>
        <w:t xml:space="preserve"> cost efficiency in Manufacturing and Supply Chain (e.g. through IoT, AI and machine learning).</w:t>
      </w:r>
      <w:r>
        <w:rPr>
          <w:rFonts w:ascii="Times New Roman" w:hAnsi="Times New Roman" w:cs="Times New Roman"/>
          <w:color w:val="000000"/>
          <w:sz w:val="24"/>
          <w:szCs w:val="24"/>
        </w:rPr>
        <w:t xml:space="preserve"> F</w:t>
      </w:r>
      <w:r w:rsidRPr="0038055D">
        <w:rPr>
          <w:rFonts w:ascii="Times New Roman" w:hAnsi="Times New Roman" w:cs="Times New Roman"/>
          <w:color w:val="000000"/>
          <w:sz w:val="24"/>
          <w:szCs w:val="24"/>
        </w:rPr>
        <w:t>urther IT support is provided through several vertical IT resources available to help on a project basis.</w:t>
      </w:r>
    </w:p>
    <w:p w:rsidR="00767341" w:rsidRPr="0038055D" w:rsidRDefault="00767341" w:rsidP="00187614">
      <w:pPr>
        <w:pStyle w:val="HTMLPreformatted"/>
        <w:shd w:val="clear" w:color="auto" w:fill="FFFFFF"/>
        <w:tabs>
          <w:tab w:val="clear" w:pos="1832"/>
          <w:tab w:val="left" w:pos="426"/>
        </w:tabs>
        <w:rPr>
          <w:rFonts w:ascii="Times New Roman" w:hAnsi="Times New Roman" w:cs="Times New Roman"/>
          <w:color w:val="000000"/>
          <w:sz w:val="24"/>
          <w:szCs w:val="24"/>
        </w:rPr>
      </w:pPr>
    </w:p>
    <w:p w:rsidR="00767341" w:rsidRPr="0038055D" w:rsidRDefault="00767341" w:rsidP="00245ABB">
      <w:pPr>
        <w:pStyle w:val="HTMLPreformatted"/>
        <w:shd w:val="clear" w:color="auto" w:fill="FFFFFF"/>
        <w:tabs>
          <w:tab w:val="clear" w:pos="1832"/>
          <w:tab w:val="left" w:pos="426"/>
        </w:tabs>
        <w:rPr>
          <w:rFonts w:ascii="Times New Roman" w:hAnsi="Times New Roman" w:cs="Times New Roman"/>
          <w:color w:val="000000"/>
          <w:sz w:val="24"/>
          <w:szCs w:val="24"/>
        </w:rPr>
      </w:pPr>
      <w:r w:rsidRPr="0038055D">
        <w:rPr>
          <w:rFonts w:ascii="Times New Roman" w:hAnsi="Times New Roman" w:cs="Times New Roman"/>
          <w:color w:val="000000"/>
          <w:sz w:val="24"/>
          <w:szCs w:val="24"/>
        </w:rPr>
        <w:t xml:space="preserve">As anticipated, a complete digital service is offered to clients businesses also thanks to consulting alliances. </w:t>
      </w:r>
      <w:r>
        <w:rPr>
          <w:rFonts w:ascii="Times New Roman" w:hAnsi="Times New Roman" w:cs="Times New Roman"/>
          <w:color w:val="000000"/>
          <w:sz w:val="24"/>
          <w:szCs w:val="24"/>
        </w:rPr>
        <w:t>I</w:t>
      </w:r>
      <w:r w:rsidRPr="0038055D">
        <w:rPr>
          <w:rFonts w:ascii="Times New Roman" w:hAnsi="Times New Roman" w:cs="Times New Roman"/>
          <w:color w:val="000000"/>
          <w:sz w:val="24"/>
          <w:szCs w:val="24"/>
        </w:rPr>
        <w:t>n the traditional alliance model (e.g. SAP) the consulting company offers the high-level functio</w:t>
      </w:r>
      <w:r>
        <w:rPr>
          <w:rFonts w:ascii="Times New Roman" w:hAnsi="Times New Roman" w:cs="Times New Roman"/>
          <w:color w:val="000000"/>
          <w:sz w:val="24"/>
          <w:szCs w:val="24"/>
        </w:rPr>
        <w:t xml:space="preserve">nal analysis and customization while </w:t>
      </w:r>
      <w:r w:rsidRPr="0038055D">
        <w:rPr>
          <w:rFonts w:ascii="Times New Roman" w:hAnsi="Times New Roman" w:cs="Times New Roman"/>
          <w:color w:val="000000"/>
          <w:sz w:val="24"/>
          <w:szCs w:val="24"/>
        </w:rPr>
        <w:t>the provider the SW licensing</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the innovative alliances model is represented by the creation of technological ecosystems for digital innovative strategies (e.g. collaboration with universities, start-ups, technological </w:t>
      </w:r>
      <w:r>
        <w:rPr>
          <w:rFonts w:ascii="Times New Roman" w:hAnsi="Times New Roman" w:cs="Times New Roman"/>
          <w:color w:val="000000"/>
          <w:sz w:val="24"/>
          <w:szCs w:val="24"/>
        </w:rPr>
        <w:t>partners</w:t>
      </w:r>
      <w:r w:rsidRPr="0038055D">
        <w:rPr>
          <w:rFonts w:ascii="Times New Roman" w:hAnsi="Times New Roman" w:cs="Times New Roman"/>
          <w:color w:val="000000"/>
          <w:sz w:val="24"/>
          <w:szCs w:val="24"/>
        </w:rPr>
        <w:t xml:space="preserve"> etc.).</w:t>
      </w:r>
    </w:p>
    <w:p w:rsidR="00767341" w:rsidRDefault="00767341" w:rsidP="00C00017">
      <w:pPr>
        <w:pStyle w:val="HTMLPreformatted"/>
        <w:shd w:val="clear" w:color="auto" w:fill="FFFFFF"/>
        <w:rPr>
          <w:rFonts w:ascii="Times New Roman" w:hAnsi="Times New Roman" w:cs="Times New Roman"/>
          <w:color w:val="000000"/>
          <w:sz w:val="24"/>
          <w:szCs w:val="24"/>
        </w:rPr>
      </w:pPr>
    </w:p>
    <w:p w:rsidR="00767341" w:rsidRPr="0038055D" w:rsidRDefault="00767341" w:rsidP="00C00017">
      <w:pPr>
        <w:pStyle w:val="HTMLPreformatted"/>
        <w:shd w:val="clear" w:color="auto" w:fill="FFFFFF"/>
        <w:rPr>
          <w:rFonts w:ascii="Times New Roman" w:hAnsi="Times New Roman" w:cs="Times New Roman"/>
          <w:color w:val="000000"/>
          <w:sz w:val="24"/>
          <w:szCs w:val="24"/>
        </w:rPr>
      </w:pPr>
      <w:r w:rsidRPr="0038055D">
        <w:rPr>
          <w:rFonts w:ascii="Times New Roman" w:hAnsi="Times New Roman" w:cs="Times New Roman"/>
          <w:color w:val="000000"/>
          <w:sz w:val="24"/>
          <w:szCs w:val="24"/>
        </w:rPr>
        <w:t xml:space="preserve">It’s now clear the importance of Strategy Consulting in helping SMEs to understand their current and potential Digital situation. </w:t>
      </w:r>
      <w:r>
        <w:rPr>
          <w:rFonts w:ascii="Times New Roman" w:hAnsi="Times New Roman" w:cs="Times New Roman"/>
          <w:color w:val="000000"/>
          <w:sz w:val="24"/>
          <w:szCs w:val="24"/>
        </w:rPr>
        <w:t>C</w:t>
      </w:r>
      <w:r w:rsidRPr="0038055D">
        <w:rPr>
          <w:rFonts w:ascii="Times New Roman" w:hAnsi="Times New Roman" w:cs="Times New Roman"/>
          <w:color w:val="000000"/>
          <w:sz w:val="24"/>
          <w:szCs w:val="24"/>
        </w:rPr>
        <w:t>onsultants can suggest viable alternatives to harness t</w:t>
      </w:r>
      <w:r>
        <w:rPr>
          <w:rFonts w:ascii="Times New Roman" w:hAnsi="Times New Roman" w:cs="Times New Roman"/>
          <w:color w:val="000000"/>
          <w:sz w:val="24"/>
          <w:szCs w:val="24"/>
        </w:rPr>
        <w:t>his important transformation since</w:t>
      </w:r>
      <w:r w:rsidRPr="0038055D">
        <w:rPr>
          <w:rFonts w:ascii="Times New Roman" w:hAnsi="Times New Roman" w:cs="Times New Roman"/>
          <w:color w:val="000000"/>
          <w:sz w:val="24"/>
          <w:szCs w:val="24"/>
        </w:rPr>
        <w:t xml:space="preserve"> all the main strategy activities can be </w:t>
      </w:r>
      <w:r>
        <w:rPr>
          <w:rFonts w:ascii="Times New Roman" w:hAnsi="Times New Roman" w:cs="Times New Roman"/>
          <w:color w:val="000000"/>
          <w:sz w:val="24"/>
          <w:szCs w:val="24"/>
        </w:rPr>
        <w:t xml:space="preserve">made more efficient and effective </w:t>
      </w:r>
      <w:r w:rsidRPr="0038055D">
        <w:rPr>
          <w:rFonts w:ascii="Times New Roman" w:hAnsi="Times New Roman" w:cs="Times New Roman"/>
          <w:color w:val="000000"/>
          <w:sz w:val="24"/>
          <w:szCs w:val="24"/>
        </w:rPr>
        <w:t>by Digitalization.</w:t>
      </w:r>
    </w:p>
    <w:p w:rsidR="00767341" w:rsidRPr="00ED2742" w:rsidRDefault="00767341" w:rsidP="00ED2742">
      <w:pPr>
        <w:pStyle w:val="Heading2"/>
        <w:rPr>
          <w:rFonts w:ascii="Times New Roman" w:hAnsi="Times New Roman"/>
          <w:i/>
          <w:color w:val="auto"/>
          <w:sz w:val="24"/>
          <w:szCs w:val="24"/>
        </w:rPr>
      </w:pPr>
      <w:r w:rsidRPr="00ED2742">
        <w:rPr>
          <w:rFonts w:ascii="Times New Roman" w:hAnsi="Times New Roman"/>
          <w:i/>
          <w:color w:val="auto"/>
          <w:sz w:val="24"/>
          <w:szCs w:val="24"/>
        </w:rPr>
        <w:t>Strategic Plan</w:t>
      </w:r>
    </w:p>
    <w:p w:rsidR="00767341" w:rsidRPr="0038055D" w:rsidRDefault="00767341" w:rsidP="00ED2742">
      <w:pPr>
        <w:rPr>
          <w:color w:val="000000"/>
        </w:rPr>
      </w:pPr>
      <w:r w:rsidRPr="0038055D">
        <w:rPr>
          <w:color w:val="000000"/>
        </w:rPr>
        <w:t xml:space="preserve">The increasing need of </w:t>
      </w:r>
      <w:r>
        <w:rPr>
          <w:color w:val="000000"/>
        </w:rPr>
        <w:t>having a</w:t>
      </w:r>
      <w:r w:rsidRPr="0038055D">
        <w:rPr>
          <w:color w:val="000000"/>
        </w:rPr>
        <w:t xml:space="preserve"> Strategic Planning cycle completed in shorter time (from 12 to 24 months) is strictly linked to the different speed of business (e.g. high innovative products with a shorter life cycle, the fast evolution of digital tools). Action plans are able to map what needs to be immediately executed together with the investments and resources required (e.g. in the next months). This rolling action planning is shorter and includes realistic plans able to respond quickly to the new business trends</w:t>
      </w:r>
      <w:r>
        <w:rPr>
          <w:rStyle w:val="FootnoteReference"/>
        </w:rPr>
        <w:footnoteReference w:id="19"/>
      </w:r>
      <w:r w:rsidRPr="0038055D">
        <w:rPr>
          <w:color w:val="000000"/>
        </w:rPr>
        <w:t xml:space="preserve">. </w:t>
      </w:r>
    </w:p>
    <w:p w:rsidR="00767341" w:rsidRPr="0038055D" w:rsidRDefault="00767341" w:rsidP="0042411D">
      <w:pPr>
        <w:spacing w:before="100" w:beforeAutospacing="1" w:after="282"/>
      </w:pPr>
      <w:r w:rsidRPr="0038055D">
        <w:rPr>
          <w:color w:val="000000"/>
        </w:rPr>
        <w:t>In term of contents, the traditional analysis of markets, competitors (e.g. market shares</w:t>
      </w:r>
      <w:r>
        <w:rPr>
          <w:color w:val="000000"/>
        </w:rPr>
        <w:t>, swot analysi</w:t>
      </w:r>
      <w:r w:rsidRPr="0038055D">
        <w:rPr>
          <w:color w:val="000000"/>
        </w:rPr>
        <w:t xml:space="preserve">s etc.), regulations (impacting on sales opportunities and new markets) is now always integrated with the analysis of current and emerging digital technologies, in particular of their impact on the company in the next months. In this new context the strategic planning team, traditionally used to collect and analyze a huge amount of data (prior to giving their recommendations), now acts as a project manager and operator in the field of the immense opportunity offered by Digital Transformation. </w:t>
      </w:r>
      <w:r>
        <w:rPr>
          <w:color w:val="000000"/>
        </w:rPr>
        <w:t>For example, the c</w:t>
      </w:r>
      <w:r w:rsidRPr="0038055D">
        <w:rPr>
          <w:color w:val="000000"/>
        </w:rPr>
        <w:t>ustomer analysis</w:t>
      </w:r>
      <w:r>
        <w:rPr>
          <w:color w:val="000000"/>
        </w:rPr>
        <w:t xml:space="preserve"> included in the</w:t>
      </w:r>
      <w:r w:rsidRPr="0038055D">
        <w:rPr>
          <w:color w:val="000000"/>
        </w:rPr>
        <w:t xml:space="preserve"> Strategic Plan usually considers the </w:t>
      </w:r>
      <w:r>
        <w:rPr>
          <w:color w:val="000000"/>
        </w:rPr>
        <w:t>main</w:t>
      </w:r>
      <w:r w:rsidRPr="0038055D">
        <w:rPr>
          <w:color w:val="000000"/>
        </w:rPr>
        <w:t xml:space="preserve"> clients representing the higher percentage of company turnover</w:t>
      </w:r>
      <w:r>
        <w:rPr>
          <w:color w:val="000000"/>
        </w:rPr>
        <w:t>; w</w:t>
      </w:r>
      <w:r w:rsidRPr="0038055D">
        <w:rPr>
          <w:color w:val="000000"/>
        </w:rPr>
        <w:t xml:space="preserve">ith the implementation of solutions supported by </w:t>
      </w:r>
      <w:r w:rsidRPr="0038055D">
        <w:rPr>
          <w:i/>
          <w:color w:val="000000"/>
        </w:rPr>
        <w:t>cloud technology</w:t>
      </w:r>
      <w:r w:rsidRPr="0038055D">
        <w:rPr>
          <w:color w:val="000000"/>
        </w:rPr>
        <w:t xml:space="preserve">, </w:t>
      </w:r>
      <w:r w:rsidRPr="0038055D">
        <w:rPr>
          <w:i/>
          <w:color w:val="000000"/>
        </w:rPr>
        <w:t>mobile</w:t>
      </w:r>
      <w:r w:rsidRPr="0038055D">
        <w:rPr>
          <w:color w:val="000000"/>
        </w:rPr>
        <w:t xml:space="preserve"> business models and </w:t>
      </w:r>
      <w:r w:rsidRPr="0038055D">
        <w:rPr>
          <w:i/>
          <w:color w:val="000000"/>
        </w:rPr>
        <w:t>data analytics</w:t>
      </w:r>
      <w:r w:rsidRPr="0038055D">
        <w:rPr>
          <w:color w:val="000000"/>
        </w:rPr>
        <w:t xml:space="preserve"> is possible to track also the small underserved segments of clients, analyzing their trends and needs, since these segments could be important for the </w:t>
      </w:r>
      <w:r>
        <w:rPr>
          <w:color w:val="000000"/>
        </w:rPr>
        <w:t>business</w:t>
      </w:r>
      <w:r w:rsidRPr="0038055D">
        <w:rPr>
          <w:color w:val="000000"/>
        </w:rPr>
        <w:t xml:space="preserve"> in the next future.</w:t>
      </w:r>
    </w:p>
    <w:p w:rsidR="00767341" w:rsidRPr="0038055D" w:rsidRDefault="00767341" w:rsidP="00696FAD">
      <w:pPr>
        <w:rPr>
          <w:color w:val="000000"/>
        </w:rPr>
      </w:pPr>
      <w:r w:rsidRPr="0038055D">
        <w:rPr>
          <w:i/>
          <w:color w:val="000000"/>
        </w:rPr>
        <w:t>Cloud technologies</w:t>
      </w:r>
      <w:r w:rsidRPr="0038055D">
        <w:rPr>
          <w:color w:val="000000"/>
        </w:rPr>
        <w:t xml:space="preserve"> (software, storage, networking, virtual machinery and applications) are now available on the internet (through SaaS platforms) also to </w:t>
      </w:r>
      <w:r>
        <w:rPr>
          <w:color w:val="000000"/>
        </w:rPr>
        <w:t>SMEs, allowing them to</w:t>
      </w:r>
      <w:r w:rsidRPr="0038055D">
        <w:rPr>
          <w:color w:val="000000"/>
        </w:rPr>
        <w:t xml:space="preserve"> operate in a more efficient way</w:t>
      </w:r>
      <w:r>
        <w:rPr>
          <w:rStyle w:val="FootnoteReference"/>
        </w:rPr>
        <w:footnoteReference w:id="20"/>
      </w:r>
      <w:r w:rsidRPr="0038055D">
        <w:rPr>
          <w:color w:val="000000"/>
        </w:rPr>
        <w:t xml:space="preserve">. Thanks to the support of this </w:t>
      </w:r>
      <w:r>
        <w:rPr>
          <w:color w:val="000000"/>
        </w:rPr>
        <w:t>technology</w:t>
      </w:r>
      <w:r w:rsidRPr="0038055D">
        <w:rPr>
          <w:color w:val="000000"/>
        </w:rPr>
        <w:t xml:space="preserve"> ma</w:t>
      </w:r>
      <w:r>
        <w:rPr>
          <w:color w:val="000000"/>
        </w:rPr>
        <w:t>n</w:t>
      </w:r>
      <w:r w:rsidRPr="0038055D">
        <w:rPr>
          <w:color w:val="000000"/>
        </w:rPr>
        <w:t xml:space="preserve">y opportunities can be achieved in term of efficiency with the enhancement of communication and collaboration (all the players can access simultaneously to data and give their contribution). Every department/level involved in the elaboration of the </w:t>
      </w:r>
      <w:r>
        <w:rPr>
          <w:color w:val="000000"/>
        </w:rPr>
        <w:t>S</w:t>
      </w:r>
      <w:r w:rsidRPr="0038055D">
        <w:rPr>
          <w:color w:val="000000"/>
        </w:rPr>
        <w:t xml:space="preserve">trategic </w:t>
      </w:r>
      <w:r>
        <w:rPr>
          <w:color w:val="000000"/>
        </w:rPr>
        <w:t>P</w:t>
      </w:r>
      <w:r w:rsidRPr="0038055D">
        <w:rPr>
          <w:color w:val="000000"/>
        </w:rPr>
        <w:t xml:space="preserve">lan can </w:t>
      </w:r>
      <w:r>
        <w:rPr>
          <w:color w:val="000000"/>
        </w:rPr>
        <w:t xml:space="preserve">equally </w:t>
      </w:r>
      <w:r w:rsidRPr="0038055D">
        <w:rPr>
          <w:color w:val="000000"/>
        </w:rPr>
        <w:t>contribute</w:t>
      </w:r>
      <w:r>
        <w:rPr>
          <w:color w:val="000000"/>
        </w:rPr>
        <w:t xml:space="preserve"> and </w:t>
      </w:r>
      <w:r w:rsidRPr="0038055D">
        <w:rPr>
          <w:color w:val="000000"/>
        </w:rPr>
        <w:t>work</w:t>
      </w:r>
      <w:r>
        <w:rPr>
          <w:color w:val="000000"/>
        </w:rPr>
        <w:t xml:space="preserve"> </w:t>
      </w:r>
      <w:r w:rsidRPr="0038055D">
        <w:rPr>
          <w:color w:val="000000"/>
        </w:rPr>
        <w:t xml:space="preserve">for </w:t>
      </w:r>
      <w:r>
        <w:rPr>
          <w:color w:val="000000"/>
        </w:rPr>
        <w:t>the same</w:t>
      </w:r>
      <w:r w:rsidRPr="0038055D">
        <w:rPr>
          <w:color w:val="000000"/>
        </w:rPr>
        <w:t xml:space="preserve"> goal</w:t>
      </w:r>
      <w:r>
        <w:rPr>
          <w:color w:val="000000"/>
        </w:rPr>
        <w:t>s,</w:t>
      </w:r>
      <w:r w:rsidRPr="0038055D">
        <w:rPr>
          <w:color w:val="000000"/>
        </w:rPr>
        <w:t xml:space="preserve"> by accessing a common cloud platform (inefficiencies and discrepancies are avoided). </w:t>
      </w:r>
      <w:r w:rsidRPr="00CB6795">
        <w:rPr>
          <w:i/>
          <w:color w:val="000000"/>
        </w:rPr>
        <w:t>Interoperability</w:t>
      </w:r>
      <w:r w:rsidRPr="0038055D">
        <w:rPr>
          <w:color w:val="000000"/>
        </w:rPr>
        <w:t xml:space="preserve"> allows systems to move to </w:t>
      </w:r>
      <w:r w:rsidRPr="00C037D4">
        <w:rPr>
          <w:i/>
          <w:color w:val="000000"/>
        </w:rPr>
        <w:t>the cloud</w:t>
      </w:r>
      <w:r w:rsidRPr="0038055D">
        <w:rPr>
          <w:color w:val="000000"/>
        </w:rPr>
        <w:t xml:space="preserve"> and </w:t>
      </w:r>
      <w:r>
        <w:rPr>
          <w:color w:val="000000"/>
        </w:rPr>
        <w:t>be</w:t>
      </w:r>
      <w:r w:rsidRPr="0038055D">
        <w:rPr>
          <w:color w:val="000000"/>
        </w:rPr>
        <w:t xml:space="preserve"> more compatible with other systems (e.g. </w:t>
      </w:r>
      <w:r w:rsidRPr="00C037D4">
        <w:rPr>
          <w:i/>
          <w:color w:val="000000"/>
        </w:rPr>
        <w:t>data analytics</w:t>
      </w:r>
      <w:r w:rsidRPr="0038055D">
        <w:rPr>
          <w:color w:val="000000"/>
        </w:rPr>
        <w:t xml:space="preserve"> and </w:t>
      </w:r>
      <w:r w:rsidRPr="00C037D4">
        <w:rPr>
          <w:i/>
          <w:color w:val="000000"/>
        </w:rPr>
        <w:t>enterprise mobility</w:t>
      </w:r>
      <w:r w:rsidRPr="0038055D">
        <w:rPr>
          <w:color w:val="000000"/>
        </w:rPr>
        <w:t xml:space="preserve"> are usually part of the cloud package). </w:t>
      </w:r>
      <w:r w:rsidRPr="00CB6795">
        <w:rPr>
          <w:i/>
          <w:color w:val="000000"/>
        </w:rPr>
        <w:t>Flexibility</w:t>
      </w:r>
      <w:r w:rsidRPr="0038055D">
        <w:rPr>
          <w:color w:val="000000"/>
        </w:rPr>
        <w:t xml:space="preserve"> and </w:t>
      </w:r>
      <w:r w:rsidRPr="00CB6795">
        <w:rPr>
          <w:i/>
          <w:color w:val="000000"/>
        </w:rPr>
        <w:t>productivity</w:t>
      </w:r>
      <w:r w:rsidRPr="0038055D">
        <w:rPr>
          <w:color w:val="000000"/>
        </w:rPr>
        <w:t xml:space="preserve"> are boosted by the possibility to work on data everywhere; the real-time nature of cloud software keeps updated staff and business on the latest developments in the strategic plan process. Risks can be quickly identified and promptly communicated to the organization. Some applications offer specific functions able to improve the visibility on the Strategic Plan process through dashboards showing the status/progress: this function allows the organization to address any issue in time</w:t>
      </w:r>
      <w:r>
        <w:rPr>
          <w:rStyle w:val="FootnoteReference"/>
        </w:rPr>
        <w:footnoteReference w:id="21"/>
      </w:r>
      <w:r w:rsidRPr="0038055D">
        <w:rPr>
          <w:color w:val="000000"/>
        </w:rPr>
        <w:t xml:space="preserve">. Since the resources are provided by the hosting service, businesses can scale up or down based on their operations and storage requirements. At this purpose, the cloud-based software can be adapted in size and scope to the evolving needs of the organization (in term of growth or change of goals). </w:t>
      </w:r>
      <w:r w:rsidRPr="00CB6795">
        <w:rPr>
          <w:i/>
          <w:color w:val="000000"/>
        </w:rPr>
        <w:t>Data security</w:t>
      </w:r>
      <w:r w:rsidRPr="0038055D">
        <w:rPr>
          <w:color w:val="000000"/>
        </w:rPr>
        <w:t xml:space="preserve"> is enhanced since business data are safe, recoverable and backed up. With the model “</w:t>
      </w:r>
      <w:r w:rsidRPr="00CB6795">
        <w:rPr>
          <w:i/>
          <w:color w:val="000000"/>
        </w:rPr>
        <w:t>pay as you go</w:t>
      </w:r>
      <w:r w:rsidRPr="0038055D">
        <w:rPr>
          <w:color w:val="000000"/>
        </w:rPr>
        <w:t xml:space="preserve">” it’s possible to reduce the costs of equipment &amp; systems, maintenance and IT upgrades, consulting fees, energy consumption and any issue is solved more quickly. Finally </w:t>
      </w:r>
      <w:r w:rsidRPr="00CB6795">
        <w:rPr>
          <w:i/>
          <w:color w:val="000000"/>
        </w:rPr>
        <w:t>agility</w:t>
      </w:r>
      <w:r w:rsidRPr="0038055D">
        <w:rPr>
          <w:color w:val="000000"/>
        </w:rPr>
        <w:t xml:space="preserve"> allows companies to access the latest business strategies since cloud technology offers a platform for rapid development, distribution, deployment and experimentation of new technologies.</w:t>
      </w:r>
    </w:p>
    <w:p w:rsidR="00767341" w:rsidRPr="0038055D" w:rsidRDefault="00767341" w:rsidP="00696FAD">
      <w:pPr>
        <w:rPr>
          <w:color w:val="000000"/>
        </w:rPr>
      </w:pPr>
      <w:r w:rsidRPr="0038055D">
        <w:rPr>
          <w:color w:val="000000"/>
        </w:rPr>
        <w:t xml:space="preserve">In this context, the support of consultants can be necessary for structuring a </w:t>
      </w:r>
      <w:r w:rsidRPr="0038055D">
        <w:rPr>
          <w:i/>
          <w:color w:val="000000"/>
        </w:rPr>
        <w:t>cloud strategy</w:t>
      </w:r>
      <w:r w:rsidRPr="0038055D">
        <w:rPr>
          <w:color w:val="000000"/>
        </w:rPr>
        <w:t xml:space="preserve"> able to facilitate a smooth transition. Before the start of the strategic planning process, it's important for consultants to understand the IT requirement of the client company (databases, applications, interfaces, extensions, networks and customized hardware)</w:t>
      </w:r>
      <w:r>
        <w:rPr>
          <w:rStyle w:val="FootnoteReference"/>
        </w:rPr>
        <w:footnoteReference w:id="22"/>
      </w:r>
      <w:r w:rsidRPr="0038055D">
        <w:rPr>
          <w:color w:val="000000"/>
        </w:rPr>
        <w:t xml:space="preserve">. Second, consultants can help in evaluating the opportunities, risks and challenges of adopting the </w:t>
      </w:r>
      <w:r w:rsidRPr="0038055D">
        <w:rPr>
          <w:i/>
          <w:color w:val="000000"/>
        </w:rPr>
        <w:t>cloud technology</w:t>
      </w:r>
      <w:r w:rsidRPr="0038055D">
        <w:rPr>
          <w:color w:val="000000"/>
        </w:rPr>
        <w:t xml:space="preserve">, assessing the feasibility of deploying in the cloud the current business applications. The last step is the adoption of the right </w:t>
      </w:r>
      <w:r w:rsidRPr="0038055D">
        <w:rPr>
          <w:i/>
          <w:color w:val="000000"/>
        </w:rPr>
        <w:t>cloud strategy</w:t>
      </w:r>
      <w:r w:rsidRPr="0038055D">
        <w:rPr>
          <w:color w:val="000000"/>
        </w:rPr>
        <w:t xml:space="preserve"> by researching the right </w:t>
      </w:r>
      <w:r w:rsidRPr="0038055D">
        <w:rPr>
          <w:i/>
          <w:color w:val="000000"/>
        </w:rPr>
        <w:t>cloud service provider</w:t>
      </w:r>
      <w:r w:rsidRPr="0038055D">
        <w:rPr>
          <w:color w:val="000000"/>
        </w:rPr>
        <w:t xml:space="preserve"> able to maximize the ROI of the business.</w:t>
      </w:r>
    </w:p>
    <w:p w:rsidR="00767341" w:rsidRPr="0038055D" w:rsidRDefault="00767341" w:rsidP="00EC0AD4"/>
    <w:p w:rsidR="00767341" w:rsidRPr="0038055D" w:rsidRDefault="00767341" w:rsidP="00EC0AD4">
      <w:pPr>
        <w:rPr>
          <w:color w:val="000000"/>
        </w:rPr>
      </w:pPr>
      <w:r w:rsidRPr="0038055D">
        <w:rPr>
          <w:i/>
          <w:color w:val="000000"/>
        </w:rPr>
        <w:t>Big Data</w:t>
      </w:r>
      <w:r w:rsidRPr="0038055D">
        <w:rPr>
          <w:color w:val="000000"/>
        </w:rPr>
        <w:t xml:space="preserve"> represents an important innovation of </w:t>
      </w:r>
      <w:r w:rsidRPr="0038055D">
        <w:rPr>
          <w:i/>
          <w:color w:val="000000"/>
        </w:rPr>
        <w:t>Artificial Intelligence</w:t>
      </w:r>
      <w:r w:rsidRPr="0038055D">
        <w:rPr>
          <w:color w:val="000000"/>
        </w:rPr>
        <w:t xml:space="preserve"> with serious impact as a Strategic Planning tool since it relies on a huge amount of information from all the company departments, from customers and from society. All this data is fundamental to build viable and efficient scenarios. </w:t>
      </w:r>
    </w:p>
    <w:p w:rsidR="00767341" w:rsidRPr="0038055D" w:rsidRDefault="00767341" w:rsidP="00EC0AD4">
      <w:pPr>
        <w:rPr>
          <w:color w:val="000000"/>
        </w:rPr>
      </w:pPr>
      <w:r w:rsidRPr="0038055D">
        <w:rPr>
          <w:i/>
          <w:color w:val="000000"/>
        </w:rPr>
        <w:t>Big data</w:t>
      </w:r>
      <w:r w:rsidRPr="0038055D">
        <w:rPr>
          <w:color w:val="000000"/>
        </w:rPr>
        <w:t xml:space="preserve"> integrated with </w:t>
      </w:r>
      <w:r w:rsidRPr="0038055D">
        <w:rPr>
          <w:i/>
          <w:color w:val="000000"/>
        </w:rPr>
        <w:t>AI</w:t>
      </w:r>
      <w:r w:rsidRPr="0038055D">
        <w:rPr>
          <w:color w:val="000000"/>
        </w:rPr>
        <w:t xml:space="preserve"> is a powerful tool for </w:t>
      </w:r>
      <w:r w:rsidRPr="0038055D">
        <w:rPr>
          <w:i/>
          <w:color w:val="000000"/>
        </w:rPr>
        <w:t>Data Analysis</w:t>
      </w:r>
      <w:r w:rsidRPr="0038055D">
        <w:rPr>
          <w:color w:val="000000"/>
        </w:rPr>
        <w:t xml:space="preserve"> since it generates, interprets data and present</w:t>
      </w:r>
      <w:r>
        <w:rPr>
          <w:color w:val="000000"/>
        </w:rPr>
        <w:t>s</w:t>
      </w:r>
      <w:r w:rsidRPr="0038055D">
        <w:rPr>
          <w:color w:val="000000"/>
        </w:rPr>
        <w:t xml:space="preserve"> results; strategic planning departments are strongly supported </w:t>
      </w:r>
      <w:r>
        <w:rPr>
          <w:color w:val="000000"/>
        </w:rPr>
        <w:t>in this by software development/</w:t>
      </w:r>
      <w:r w:rsidRPr="0038055D">
        <w:rPr>
          <w:color w:val="000000"/>
        </w:rPr>
        <w:t>data enginee</w:t>
      </w:r>
      <w:r>
        <w:rPr>
          <w:color w:val="000000"/>
        </w:rPr>
        <w:t>rs provided by consulting companies</w:t>
      </w:r>
      <w:r w:rsidRPr="0038055D">
        <w:rPr>
          <w:color w:val="000000"/>
        </w:rPr>
        <w:t xml:space="preserve">. The level of success is measured by the capacity to transform the </w:t>
      </w:r>
      <w:r w:rsidRPr="0038055D">
        <w:rPr>
          <w:i/>
          <w:color w:val="000000"/>
        </w:rPr>
        <w:t>Big Data</w:t>
      </w:r>
      <w:r w:rsidRPr="0038055D">
        <w:rPr>
          <w:color w:val="000000"/>
        </w:rPr>
        <w:t xml:space="preserve"> in viable scenarios, in a logic of </w:t>
      </w:r>
      <w:r w:rsidRPr="0038055D">
        <w:rPr>
          <w:i/>
          <w:color w:val="000000"/>
        </w:rPr>
        <w:t>Data Flow system</w:t>
      </w:r>
      <w:r w:rsidRPr="0038055D">
        <w:rPr>
          <w:color w:val="000000"/>
        </w:rPr>
        <w:t xml:space="preserve">; the quick collection and analysis are aimed at building quality data for strategy departments. A good </w:t>
      </w:r>
      <w:r w:rsidRPr="0038055D">
        <w:rPr>
          <w:i/>
          <w:color w:val="000000"/>
        </w:rPr>
        <w:t>Data Flow system</w:t>
      </w:r>
      <w:r w:rsidRPr="0038055D">
        <w:rPr>
          <w:color w:val="000000"/>
        </w:rPr>
        <w:t xml:space="preserve"> is supported by a good </w:t>
      </w:r>
      <w:r w:rsidRPr="0038055D">
        <w:rPr>
          <w:i/>
          <w:color w:val="000000"/>
        </w:rPr>
        <w:t>Big Data system</w:t>
      </w:r>
      <w:r w:rsidRPr="0038055D">
        <w:rPr>
          <w:color w:val="000000"/>
        </w:rPr>
        <w:t xml:space="preserve"> and </w:t>
      </w:r>
      <w:r w:rsidRPr="0038055D">
        <w:rPr>
          <w:i/>
          <w:color w:val="000000"/>
        </w:rPr>
        <w:t>Agile Methodologies</w:t>
      </w:r>
      <w:r w:rsidRPr="0038055D">
        <w:rPr>
          <w:color w:val="000000"/>
        </w:rPr>
        <w:t xml:space="preserve"> to keep the </w:t>
      </w:r>
      <w:r>
        <w:rPr>
          <w:color w:val="000000"/>
        </w:rPr>
        <w:t>f</w:t>
      </w:r>
      <w:r w:rsidRPr="0038055D">
        <w:rPr>
          <w:color w:val="000000"/>
        </w:rPr>
        <w:t>low always efficient</w:t>
      </w:r>
      <w:r>
        <w:rPr>
          <w:rStyle w:val="FootnoteReference"/>
        </w:rPr>
        <w:footnoteReference w:id="23"/>
      </w:r>
      <w:r>
        <w:rPr>
          <w:rStyle w:val="FootnoteReference"/>
        </w:rPr>
        <w:footnoteReference w:id="24"/>
      </w:r>
      <w:r w:rsidRPr="0038055D">
        <w:rPr>
          <w:color w:val="000000"/>
        </w:rPr>
        <w:t>.</w:t>
      </w:r>
    </w:p>
    <w:p w:rsidR="00767341" w:rsidRPr="0038055D" w:rsidRDefault="00767341" w:rsidP="00D407B2">
      <w:r w:rsidRPr="0038055D">
        <w:t xml:space="preserve">As anticipated, the digital strategy is now automatically embedded in the Strategy Plan, and the role of consultants is to drive clients in accepting the importance of using </w:t>
      </w:r>
      <w:r w:rsidRPr="0038055D">
        <w:rPr>
          <w:i/>
        </w:rPr>
        <w:t>Big Data</w:t>
      </w:r>
      <w:r w:rsidRPr="0038055D">
        <w:t xml:space="preserve"> and </w:t>
      </w:r>
      <w:r w:rsidRPr="0038055D">
        <w:rPr>
          <w:i/>
        </w:rPr>
        <w:t xml:space="preserve">Data Analytics </w:t>
      </w:r>
      <w:r w:rsidRPr="0038055D">
        <w:t>combined with the implementation of digital technologies.</w:t>
      </w:r>
    </w:p>
    <w:p w:rsidR="00767341" w:rsidRDefault="00767341" w:rsidP="00696FAD"/>
    <w:p w:rsidR="00767341" w:rsidRPr="0038055D" w:rsidRDefault="00767341" w:rsidP="00696FAD">
      <w:r w:rsidRPr="0038055D">
        <w:t xml:space="preserve">The disrupting positive impact of implementing </w:t>
      </w:r>
      <w:r w:rsidRPr="0038055D">
        <w:rPr>
          <w:i/>
        </w:rPr>
        <w:t>AI</w:t>
      </w:r>
      <w:r w:rsidRPr="0038055D">
        <w:t xml:space="preserve"> and </w:t>
      </w:r>
      <w:r w:rsidRPr="0038055D">
        <w:rPr>
          <w:i/>
        </w:rPr>
        <w:t>Machine Learning</w:t>
      </w:r>
      <w:r w:rsidRPr="0038055D">
        <w:t xml:space="preserve"> solutions are always </w:t>
      </w:r>
      <w:r>
        <w:t>advised</w:t>
      </w:r>
      <w:r w:rsidRPr="0038055D">
        <w:t xml:space="preserve"> by </w:t>
      </w:r>
      <w:r>
        <w:t>s</w:t>
      </w:r>
      <w:r w:rsidRPr="0038055D">
        <w:t xml:space="preserve">trategy consultants, daily supported by their </w:t>
      </w:r>
      <w:r w:rsidRPr="0038055D">
        <w:rPr>
          <w:i/>
        </w:rPr>
        <w:t>Data Engineers</w:t>
      </w:r>
      <w:r w:rsidRPr="0038055D">
        <w:t xml:space="preserve"> (able to organize the data flow and design the proper structure), </w:t>
      </w:r>
      <w:r w:rsidRPr="0038055D">
        <w:rPr>
          <w:i/>
        </w:rPr>
        <w:t>Data Scientists</w:t>
      </w:r>
      <w:r w:rsidRPr="0038055D">
        <w:t xml:space="preserve"> (analyzing the information collected), </w:t>
      </w:r>
      <w:r w:rsidRPr="0038055D">
        <w:rPr>
          <w:i/>
        </w:rPr>
        <w:t>Software Engineers</w:t>
      </w:r>
      <w:r w:rsidRPr="0038055D">
        <w:t xml:space="preserve"> (creating tools for the use and distribution of the information) and </w:t>
      </w:r>
      <w:r w:rsidRPr="0038055D">
        <w:rPr>
          <w:i/>
        </w:rPr>
        <w:t>Data Curators</w:t>
      </w:r>
      <w:r w:rsidRPr="0038055D">
        <w:t xml:space="preserve"> (able to understand the data and technologies for its collection and use</w:t>
      </w:r>
      <w:r>
        <w:t>)</w:t>
      </w:r>
      <w:r w:rsidRPr="0038055D">
        <w:t>, working in strict contact with the Chief Digital Officer</w:t>
      </w:r>
      <w:r>
        <w:rPr>
          <w:rStyle w:val="FootnoteReference"/>
        </w:rPr>
        <w:footnoteReference w:id="25"/>
      </w:r>
      <w:r w:rsidRPr="0038055D">
        <w:t xml:space="preserve">. </w:t>
      </w:r>
    </w:p>
    <w:p w:rsidR="00767341" w:rsidRPr="0038055D" w:rsidRDefault="00767341" w:rsidP="006354EC">
      <w:pPr>
        <w:pStyle w:val="HTMLPreformatted"/>
        <w:shd w:val="clear" w:color="auto" w:fill="FFFFFF"/>
        <w:rPr>
          <w:rFonts w:ascii="Times New Roman" w:hAnsi="Times New Roman" w:cs="Times New Roman"/>
          <w:sz w:val="24"/>
          <w:szCs w:val="24"/>
        </w:rPr>
      </w:pPr>
    </w:p>
    <w:p w:rsidR="00767341" w:rsidRDefault="00767341" w:rsidP="00F75111">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i/>
          <w:sz w:val="24"/>
          <w:szCs w:val="24"/>
        </w:rPr>
        <w:t xml:space="preserve">Emerging </w:t>
      </w:r>
      <w:r w:rsidRPr="001079B3">
        <w:rPr>
          <w:rFonts w:ascii="Times New Roman" w:hAnsi="Times New Roman" w:cs="Times New Roman"/>
          <w:i/>
          <w:sz w:val="24"/>
          <w:szCs w:val="24"/>
        </w:rPr>
        <w:t xml:space="preserve">Tech Radar </w:t>
      </w:r>
      <w:r w:rsidRPr="0038055D">
        <w:rPr>
          <w:rFonts w:ascii="Times New Roman" w:hAnsi="Times New Roman" w:cs="Times New Roman"/>
          <w:sz w:val="24"/>
          <w:szCs w:val="24"/>
        </w:rPr>
        <w:t>(</w:t>
      </w:r>
      <w:r w:rsidRPr="0038055D">
        <w:rPr>
          <w:rFonts w:ascii="Times New Roman" w:hAnsi="Times New Roman" w:cs="Times New Roman"/>
          <w:i/>
          <w:sz w:val="24"/>
          <w:szCs w:val="24"/>
        </w:rPr>
        <w:t>Graph Analytics</w:t>
      </w:r>
      <w:r w:rsidRPr="0038055D">
        <w:rPr>
          <w:rFonts w:ascii="Times New Roman" w:hAnsi="Times New Roman" w:cs="Times New Roman"/>
          <w:sz w:val="24"/>
          <w:szCs w:val="24"/>
        </w:rPr>
        <w:t xml:space="preserve"> and </w:t>
      </w:r>
      <w:r w:rsidRPr="0038055D">
        <w:rPr>
          <w:rFonts w:ascii="Times New Roman" w:hAnsi="Times New Roman" w:cs="Times New Roman"/>
          <w:i/>
          <w:sz w:val="24"/>
          <w:szCs w:val="24"/>
        </w:rPr>
        <w:t>NLP</w:t>
      </w:r>
      <w:r w:rsidRPr="0038055D">
        <w:rPr>
          <w:rFonts w:ascii="Times New Roman" w:hAnsi="Times New Roman" w:cs="Times New Roman"/>
          <w:sz w:val="24"/>
          <w:szCs w:val="24"/>
        </w:rPr>
        <w:t>)</w:t>
      </w:r>
      <w:r>
        <w:rPr>
          <w:rFonts w:ascii="Times New Roman" w:hAnsi="Times New Roman" w:cs="Times New Roman"/>
          <w:sz w:val="24"/>
          <w:szCs w:val="24"/>
        </w:rPr>
        <w:t xml:space="preserve"> </w:t>
      </w:r>
      <w:r w:rsidRPr="001079B3">
        <w:rPr>
          <w:rFonts w:ascii="Times New Roman" w:hAnsi="Times New Roman" w:cs="Times New Roman"/>
          <w:sz w:val="24"/>
          <w:szCs w:val="24"/>
        </w:rPr>
        <w:t>and</w:t>
      </w:r>
      <w:r w:rsidRPr="001079B3">
        <w:rPr>
          <w:rFonts w:ascii="Times New Roman" w:hAnsi="Times New Roman" w:cs="Times New Roman"/>
          <w:i/>
          <w:sz w:val="24"/>
          <w:szCs w:val="24"/>
        </w:rPr>
        <w:t xml:space="preserve"> Semantic analysis</w:t>
      </w:r>
      <w:r>
        <w:rPr>
          <w:rFonts w:ascii="Times New Roman" w:hAnsi="Times New Roman" w:cs="Times New Roman"/>
          <w:b/>
          <w:i/>
          <w:sz w:val="24"/>
          <w:szCs w:val="24"/>
        </w:rPr>
        <w:t xml:space="preserve"> </w:t>
      </w:r>
      <w:r>
        <w:rPr>
          <w:rFonts w:ascii="Times New Roman" w:hAnsi="Times New Roman" w:cs="Times New Roman"/>
          <w:sz w:val="24"/>
          <w:szCs w:val="24"/>
        </w:rPr>
        <w:t xml:space="preserve">are </w:t>
      </w:r>
      <w:r w:rsidRPr="0038055D">
        <w:rPr>
          <w:rFonts w:ascii="Times New Roman" w:hAnsi="Times New Roman" w:cs="Times New Roman"/>
          <w:sz w:val="24"/>
          <w:szCs w:val="24"/>
        </w:rPr>
        <w:t>interesting technologies useful in the</w:t>
      </w:r>
      <w:r>
        <w:rPr>
          <w:rFonts w:ascii="Times New Roman" w:hAnsi="Times New Roman" w:cs="Times New Roman"/>
          <w:sz w:val="24"/>
          <w:szCs w:val="24"/>
        </w:rPr>
        <w:t xml:space="preserve"> elaboration of</w:t>
      </w:r>
      <w:r w:rsidRPr="0038055D">
        <w:rPr>
          <w:rFonts w:ascii="Times New Roman" w:hAnsi="Times New Roman" w:cs="Times New Roman"/>
          <w:sz w:val="24"/>
          <w:szCs w:val="24"/>
        </w:rPr>
        <w:t xml:space="preserve"> Strategic Plan</w:t>
      </w:r>
      <w:r>
        <w:rPr>
          <w:rFonts w:ascii="Times New Roman" w:hAnsi="Times New Roman" w:cs="Times New Roman"/>
          <w:sz w:val="24"/>
          <w:szCs w:val="24"/>
        </w:rPr>
        <w:t>s</w:t>
      </w:r>
      <w:r w:rsidRPr="0038055D">
        <w:rPr>
          <w:rFonts w:ascii="Times New Roman" w:hAnsi="Times New Roman" w:cs="Times New Roman"/>
          <w:sz w:val="24"/>
          <w:szCs w:val="24"/>
        </w:rPr>
        <w:t xml:space="preserve">. </w:t>
      </w:r>
    </w:p>
    <w:p w:rsidR="00767341" w:rsidRDefault="00767341" w:rsidP="00F75111">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sz w:val="24"/>
          <w:szCs w:val="24"/>
        </w:rPr>
        <w:t>G</w:t>
      </w:r>
      <w:r w:rsidRPr="0038055D">
        <w:rPr>
          <w:rFonts w:ascii="Times New Roman" w:hAnsi="Times New Roman" w:cs="Times New Roman"/>
          <w:i/>
          <w:sz w:val="24"/>
          <w:szCs w:val="24"/>
        </w:rPr>
        <w:t>raph Analytics</w:t>
      </w:r>
      <w:r w:rsidRPr="0038055D">
        <w:rPr>
          <w:rFonts w:ascii="Times New Roman" w:hAnsi="Times New Roman" w:cs="Times New Roman"/>
          <w:sz w:val="24"/>
          <w:szCs w:val="24"/>
        </w:rPr>
        <w:t xml:space="preserve"> is an area of analytics workload represented by tools used to determine strength and direction of relationships between objects in a graph</w:t>
      </w:r>
      <w:r>
        <w:rPr>
          <w:rStyle w:val="FootnoteReference"/>
          <w:rFonts w:ascii="Times New Roman" w:hAnsi="Times New Roman"/>
          <w:sz w:val="24"/>
          <w:szCs w:val="24"/>
        </w:rPr>
        <w:footnoteReference w:id="26"/>
      </w:r>
      <w:r w:rsidRPr="0038055D">
        <w:rPr>
          <w:rFonts w:ascii="Times New Roman" w:hAnsi="Times New Roman" w:cs="Times New Roman"/>
          <w:sz w:val="24"/>
          <w:szCs w:val="24"/>
        </w:rPr>
        <w:t xml:space="preserve">. In particular </w:t>
      </w:r>
      <w:r w:rsidRPr="0038055D">
        <w:rPr>
          <w:rFonts w:ascii="Times New Roman" w:hAnsi="Times New Roman" w:cs="Times New Roman"/>
          <w:i/>
          <w:sz w:val="24"/>
          <w:szCs w:val="24"/>
        </w:rPr>
        <w:t>Graph analytics algorithms</w:t>
      </w:r>
      <w:r>
        <w:rPr>
          <w:rFonts w:ascii="Times New Roman" w:hAnsi="Times New Roman" w:cs="Times New Roman"/>
          <w:sz w:val="24"/>
          <w:szCs w:val="24"/>
        </w:rPr>
        <w:t xml:space="preserve"> help to complete</w:t>
      </w:r>
      <w:r w:rsidRPr="0038055D">
        <w:rPr>
          <w:rFonts w:ascii="Times New Roman" w:hAnsi="Times New Roman" w:cs="Times New Roman"/>
          <w:sz w:val="24"/>
          <w:szCs w:val="24"/>
        </w:rPr>
        <w:t xml:space="preserve"> specific kinds of analysis as </w:t>
      </w:r>
      <w:r w:rsidRPr="0038055D">
        <w:rPr>
          <w:rFonts w:ascii="Times New Roman" w:hAnsi="Times New Roman" w:cs="Times New Roman"/>
          <w:i/>
          <w:sz w:val="24"/>
          <w:szCs w:val="24"/>
        </w:rPr>
        <w:t>path analysis</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connectivity</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analysis</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community analysis</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38055D">
        <w:rPr>
          <w:rFonts w:ascii="Times New Roman" w:hAnsi="Times New Roman" w:cs="Times New Roman"/>
          <w:sz w:val="24"/>
          <w:szCs w:val="24"/>
        </w:rPr>
        <w:t xml:space="preserve">groups of interacting people in a social network) and </w:t>
      </w:r>
      <w:r w:rsidRPr="0038055D">
        <w:rPr>
          <w:rFonts w:ascii="Times New Roman" w:hAnsi="Times New Roman" w:cs="Times New Roman"/>
          <w:i/>
          <w:sz w:val="24"/>
          <w:szCs w:val="24"/>
        </w:rPr>
        <w:t>centrality analysis</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38055D">
        <w:rPr>
          <w:rFonts w:ascii="Times New Roman" w:hAnsi="Times New Roman" w:cs="Times New Roman"/>
          <w:sz w:val="24"/>
          <w:szCs w:val="24"/>
        </w:rPr>
        <w:t xml:space="preserve">most influential people in a social network or </w:t>
      </w:r>
      <w:r>
        <w:rPr>
          <w:rFonts w:ascii="Times New Roman" w:hAnsi="Times New Roman" w:cs="Times New Roman"/>
          <w:sz w:val="24"/>
          <w:szCs w:val="24"/>
        </w:rPr>
        <w:t>on</w:t>
      </w:r>
      <w:r w:rsidRPr="0038055D">
        <w:rPr>
          <w:rFonts w:ascii="Times New Roman" w:hAnsi="Times New Roman" w:cs="Times New Roman"/>
          <w:sz w:val="24"/>
          <w:szCs w:val="24"/>
        </w:rPr>
        <w:t xml:space="preserve"> highly accessed web pages). </w:t>
      </w:r>
    </w:p>
    <w:p w:rsidR="00767341" w:rsidRDefault="00767341" w:rsidP="00F75111">
      <w:pPr>
        <w:pStyle w:val="HTMLPreformatted"/>
        <w:shd w:val="clear" w:color="auto" w:fill="FFFFFF"/>
        <w:rPr>
          <w:rFonts w:ascii="Times New Roman" w:hAnsi="Times New Roman" w:cs="Times New Roman"/>
          <w:sz w:val="24"/>
          <w:szCs w:val="24"/>
        </w:rPr>
      </w:pPr>
      <w:r w:rsidRPr="0038055D">
        <w:rPr>
          <w:rFonts w:ascii="Times New Roman" w:hAnsi="Times New Roman" w:cs="Times New Roman"/>
          <w:i/>
          <w:sz w:val="24"/>
          <w:szCs w:val="24"/>
        </w:rPr>
        <w:t>NLP (Natural Language Processing)</w:t>
      </w:r>
      <w:r>
        <w:rPr>
          <w:rFonts w:ascii="Times New Roman" w:hAnsi="Times New Roman" w:cs="Times New Roman"/>
          <w:sz w:val="24"/>
          <w:szCs w:val="24"/>
        </w:rPr>
        <w:t xml:space="preserve"> </w:t>
      </w:r>
      <w:r w:rsidRPr="0038055D">
        <w:rPr>
          <w:rFonts w:ascii="Times New Roman" w:hAnsi="Times New Roman" w:cs="Times New Roman"/>
          <w:sz w:val="24"/>
          <w:szCs w:val="24"/>
        </w:rPr>
        <w:t xml:space="preserve">is one of the most important branches of </w:t>
      </w:r>
      <w:r w:rsidRPr="0038055D">
        <w:rPr>
          <w:rFonts w:ascii="Times New Roman" w:hAnsi="Times New Roman" w:cs="Times New Roman"/>
          <w:i/>
          <w:sz w:val="24"/>
          <w:szCs w:val="24"/>
        </w:rPr>
        <w:t>AI</w:t>
      </w:r>
      <w:r w:rsidRPr="0038055D">
        <w:rPr>
          <w:rFonts w:ascii="Times New Roman" w:hAnsi="Times New Roman" w:cs="Times New Roman"/>
          <w:sz w:val="24"/>
          <w:szCs w:val="24"/>
        </w:rPr>
        <w:t xml:space="preserve"> with the purpose to develop algorithms able to an</w:t>
      </w:r>
      <w:r>
        <w:rPr>
          <w:rFonts w:ascii="Times New Roman" w:hAnsi="Times New Roman" w:cs="Times New Roman"/>
          <w:sz w:val="24"/>
          <w:szCs w:val="24"/>
        </w:rPr>
        <w:t>alyze, represent and therefore understand</w:t>
      </w:r>
      <w:r w:rsidRPr="0038055D">
        <w:rPr>
          <w:rFonts w:ascii="Times New Roman" w:hAnsi="Times New Roman" w:cs="Times New Roman"/>
          <w:sz w:val="24"/>
          <w:szCs w:val="24"/>
        </w:rPr>
        <w:t xml:space="preserve"> natural language (written or spoken). The computerization of business processes and digitalization of documents contributed to a continuous and exponential increase of data, mostly textual, produced and held by public administrations, hospitals, banks, law firms, private companies</w:t>
      </w:r>
      <w:r>
        <w:rPr>
          <w:rStyle w:val="FootnoteReference"/>
          <w:rFonts w:ascii="Times New Roman" w:hAnsi="Times New Roman"/>
          <w:sz w:val="24"/>
          <w:szCs w:val="24"/>
        </w:rPr>
        <w:footnoteReference w:id="27"/>
      </w:r>
      <w:r w:rsidRPr="0038055D">
        <w:rPr>
          <w:rFonts w:ascii="Times New Roman" w:hAnsi="Times New Roman" w:cs="Times New Roman"/>
          <w:sz w:val="24"/>
          <w:szCs w:val="24"/>
        </w:rPr>
        <w:t xml:space="preserve">. In this context (characterized by an extreme variety and quantity of content expressed in natural language) the use of </w:t>
      </w:r>
      <w:r w:rsidRPr="0038055D">
        <w:rPr>
          <w:rFonts w:ascii="Times New Roman" w:hAnsi="Times New Roman" w:cs="Times New Roman"/>
          <w:i/>
          <w:sz w:val="24"/>
          <w:szCs w:val="24"/>
        </w:rPr>
        <w:t>artificial intelligence</w:t>
      </w:r>
      <w:r>
        <w:rPr>
          <w:rFonts w:ascii="Times New Roman" w:hAnsi="Times New Roman" w:cs="Times New Roman"/>
          <w:sz w:val="24"/>
          <w:szCs w:val="24"/>
        </w:rPr>
        <w:t xml:space="preserve"> has strategic importance, and strategy consultant </w:t>
      </w:r>
      <w:r w:rsidRPr="0038055D">
        <w:rPr>
          <w:rFonts w:ascii="Times New Roman" w:hAnsi="Times New Roman" w:cs="Times New Roman"/>
          <w:sz w:val="24"/>
          <w:szCs w:val="24"/>
        </w:rPr>
        <w:t>encour</w:t>
      </w:r>
      <w:r>
        <w:rPr>
          <w:rFonts w:ascii="Times New Roman" w:hAnsi="Times New Roman" w:cs="Times New Roman"/>
          <w:sz w:val="24"/>
          <w:szCs w:val="24"/>
        </w:rPr>
        <w:t>age</w:t>
      </w:r>
      <w:r w:rsidRPr="0038055D">
        <w:rPr>
          <w:rFonts w:ascii="Times New Roman" w:hAnsi="Times New Roman" w:cs="Times New Roman"/>
          <w:sz w:val="24"/>
          <w:szCs w:val="24"/>
        </w:rPr>
        <w:t xml:space="preserve">s the creation of innovative solutions for processing, understanding and producing textual data automatically. </w:t>
      </w:r>
      <w:r>
        <w:rPr>
          <w:rFonts w:ascii="Times New Roman" w:hAnsi="Times New Roman" w:cs="Times New Roman"/>
          <w:sz w:val="24"/>
          <w:szCs w:val="24"/>
        </w:rPr>
        <w:t>T</w:t>
      </w:r>
      <w:r w:rsidRPr="0038055D">
        <w:rPr>
          <w:rFonts w:ascii="Times New Roman" w:hAnsi="Times New Roman" w:cs="Times New Roman"/>
          <w:sz w:val="24"/>
          <w:szCs w:val="24"/>
        </w:rPr>
        <w:t xml:space="preserve">he integration of </w:t>
      </w:r>
      <w:r>
        <w:rPr>
          <w:rFonts w:ascii="Times New Roman" w:hAnsi="Times New Roman" w:cs="Times New Roman"/>
          <w:i/>
          <w:sz w:val="24"/>
          <w:szCs w:val="24"/>
        </w:rPr>
        <w:t>NLP</w:t>
      </w:r>
      <w:r w:rsidRPr="0038055D">
        <w:rPr>
          <w:rFonts w:ascii="Times New Roman" w:hAnsi="Times New Roman" w:cs="Times New Roman"/>
          <w:sz w:val="24"/>
          <w:szCs w:val="24"/>
        </w:rPr>
        <w:t xml:space="preserve"> with </w:t>
      </w:r>
      <w:r w:rsidRPr="0038055D">
        <w:rPr>
          <w:rFonts w:ascii="Times New Roman" w:hAnsi="Times New Roman" w:cs="Times New Roman"/>
          <w:i/>
          <w:sz w:val="24"/>
          <w:szCs w:val="24"/>
        </w:rPr>
        <w:t>deep learning algorithms</w:t>
      </w:r>
      <w:r w:rsidRPr="0038055D">
        <w:rPr>
          <w:rFonts w:ascii="Times New Roman" w:hAnsi="Times New Roman" w:cs="Times New Roman"/>
          <w:sz w:val="24"/>
          <w:szCs w:val="24"/>
        </w:rPr>
        <w:t>, produces extraordinary results in different application scenarios like translation of texts or speeches between different languages ​​automatically, extraction of relevant insights (with both informative and predictive value), generat</w:t>
      </w:r>
      <w:r>
        <w:rPr>
          <w:rFonts w:ascii="Times New Roman" w:hAnsi="Times New Roman" w:cs="Times New Roman"/>
          <w:sz w:val="24"/>
          <w:szCs w:val="24"/>
        </w:rPr>
        <w:t>ion</w:t>
      </w:r>
      <w:r w:rsidRPr="0038055D">
        <w:rPr>
          <w:rFonts w:ascii="Times New Roman" w:hAnsi="Times New Roman" w:cs="Times New Roman"/>
          <w:sz w:val="24"/>
          <w:szCs w:val="24"/>
        </w:rPr>
        <w:t xml:space="preserve"> (from huge amounts of textual data) </w:t>
      </w:r>
      <w:r>
        <w:rPr>
          <w:rFonts w:ascii="Times New Roman" w:hAnsi="Times New Roman" w:cs="Times New Roman"/>
          <w:sz w:val="24"/>
          <w:szCs w:val="24"/>
        </w:rPr>
        <w:t xml:space="preserve">of </w:t>
      </w:r>
      <w:r w:rsidRPr="0038055D">
        <w:rPr>
          <w:rFonts w:ascii="Times New Roman" w:hAnsi="Times New Roman" w:cs="Times New Roman"/>
          <w:sz w:val="24"/>
          <w:szCs w:val="24"/>
        </w:rPr>
        <w:t>content in natural language (</w:t>
      </w:r>
      <w:r>
        <w:rPr>
          <w:rFonts w:ascii="Times New Roman" w:hAnsi="Times New Roman" w:cs="Times New Roman"/>
          <w:sz w:val="24"/>
          <w:szCs w:val="24"/>
        </w:rPr>
        <w:t xml:space="preserve">summary of </w:t>
      </w:r>
      <w:r w:rsidRPr="0038055D">
        <w:rPr>
          <w:rFonts w:ascii="Times New Roman" w:hAnsi="Times New Roman" w:cs="Times New Roman"/>
          <w:sz w:val="24"/>
          <w:szCs w:val="24"/>
        </w:rPr>
        <w:t xml:space="preserve">key </w:t>
      </w:r>
      <w:r>
        <w:rPr>
          <w:rFonts w:ascii="Times New Roman" w:hAnsi="Times New Roman" w:cs="Times New Roman"/>
          <w:sz w:val="24"/>
          <w:szCs w:val="24"/>
        </w:rPr>
        <w:t xml:space="preserve">opinions </w:t>
      </w:r>
      <w:r w:rsidRPr="0038055D">
        <w:rPr>
          <w:rFonts w:ascii="Times New Roman" w:hAnsi="Times New Roman" w:cs="Times New Roman"/>
          <w:sz w:val="24"/>
          <w:szCs w:val="24"/>
        </w:rPr>
        <w:t>on products</w:t>
      </w:r>
      <w:r>
        <w:rPr>
          <w:rFonts w:ascii="Times New Roman" w:hAnsi="Times New Roman" w:cs="Times New Roman"/>
          <w:sz w:val="24"/>
          <w:szCs w:val="24"/>
        </w:rPr>
        <w:t>/</w:t>
      </w:r>
      <w:r w:rsidRPr="0038055D">
        <w:rPr>
          <w:rFonts w:ascii="Times New Roman" w:hAnsi="Times New Roman" w:cs="Times New Roman"/>
          <w:sz w:val="24"/>
          <w:szCs w:val="24"/>
        </w:rPr>
        <w:t>services</w:t>
      </w:r>
      <w:r>
        <w:rPr>
          <w:rFonts w:ascii="Times New Roman" w:hAnsi="Times New Roman" w:cs="Times New Roman"/>
          <w:sz w:val="24"/>
          <w:szCs w:val="24"/>
        </w:rPr>
        <w:t>/</w:t>
      </w:r>
      <w:r w:rsidRPr="0038055D">
        <w:rPr>
          <w:rFonts w:ascii="Times New Roman" w:hAnsi="Times New Roman" w:cs="Times New Roman"/>
          <w:sz w:val="24"/>
          <w:szCs w:val="24"/>
        </w:rPr>
        <w:t>individuals</w:t>
      </w:r>
      <w:r>
        <w:rPr>
          <w:rFonts w:ascii="Times New Roman" w:hAnsi="Times New Roman" w:cs="Times New Roman"/>
          <w:sz w:val="24"/>
          <w:szCs w:val="24"/>
        </w:rPr>
        <w:t xml:space="preserve"> included in</w:t>
      </w:r>
      <w:r w:rsidRPr="0038055D">
        <w:rPr>
          <w:rFonts w:ascii="Times New Roman" w:hAnsi="Times New Roman" w:cs="Times New Roman"/>
          <w:sz w:val="24"/>
          <w:szCs w:val="24"/>
        </w:rPr>
        <w:t xml:space="preserve"> documents </w:t>
      </w:r>
      <w:r>
        <w:rPr>
          <w:rFonts w:ascii="Times New Roman" w:hAnsi="Times New Roman" w:cs="Times New Roman"/>
          <w:sz w:val="24"/>
          <w:szCs w:val="24"/>
        </w:rPr>
        <w:t xml:space="preserve">or </w:t>
      </w:r>
      <w:r w:rsidRPr="0038055D">
        <w:rPr>
          <w:rFonts w:ascii="Times New Roman" w:hAnsi="Times New Roman" w:cs="Times New Roman"/>
          <w:sz w:val="24"/>
          <w:szCs w:val="24"/>
        </w:rPr>
        <w:t>texts)</w:t>
      </w:r>
      <w:r w:rsidRPr="0038055D">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28"/>
      </w:r>
      <w:r w:rsidRPr="0038055D">
        <w:rPr>
          <w:rFonts w:ascii="Times New Roman" w:hAnsi="Times New Roman" w:cs="Times New Roman"/>
          <w:sz w:val="24"/>
          <w:szCs w:val="24"/>
        </w:rPr>
        <w:t>.</w:t>
      </w:r>
    </w:p>
    <w:p w:rsidR="00767341" w:rsidRDefault="00767341" w:rsidP="00F75111">
      <w:pPr>
        <w:pStyle w:val="HTMLPreformatted"/>
        <w:shd w:val="clear" w:color="auto" w:fill="FFFFFF"/>
        <w:rPr>
          <w:rFonts w:ascii="Times New Roman" w:hAnsi="Times New Roman" w:cs="Times New Roman"/>
          <w:i/>
          <w:sz w:val="24"/>
          <w:szCs w:val="24"/>
        </w:rPr>
      </w:pPr>
    </w:p>
    <w:p w:rsidR="00767341" w:rsidRPr="0038055D" w:rsidRDefault="00767341" w:rsidP="00787791">
      <w:pPr>
        <w:pStyle w:val="HTMLPreformatted"/>
        <w:shd w:val="clear" w:color="auto" w:fill="FFFFFF"/>
      </w:pPr>
      <w:r w:rsidRPr="00F75111">
        <w:rPr>
          <w:rFonts w:ascii="Times New Roman" w:hAnsi="Times New Roman" w:cs="Times New Roman"/>
          <w:i/>
          <w:sz w:val="24"/>
          <w:szCs w:val="24"/>
        </w:rPr>
        <w:t>Semantic analysis</w:t>
      </w:r>
      <w:r w:rsidRPr="00F75111">
        <w:rPr>
          <w:rFonts w:ascii="Times New Roman" w:hAnsi="Times New Roman" w:cs="Times New Roman"/>
          <w:sz w:val="24"/>
          <w:szCs w:val="24"/>
        </w:rPr>
        <w:t xml:space="preserve"> helps companies to exploit, organize, examin</w:t>
      </w:r>
      <w:r>
        <w:rPr>
          <w:rFonts w:ascii="Times New Roman" w:hAnsi="Times New Roman" w:cs="Times New Roman"/>
          <w:sz w:val="24"/>
          <w:szCs w:val="24"/>
        </w:rPr>
        <w:t xml:space="preserve">e, </w:t>
      </w:r>
      <w:r w:rsidRPr="00F75111">
        <w:rPr>
          <w:rFonts w:ascii="Times New Roman" w:hAnsi="Times New Roman" w:cs="Times New Roman"/>
          <w:sz w:val="24"/>
          <w:szCs w:val="24"/>
        </w:rPr>
        <w:t xml:space="preserve">structure and finally use </w:t>
      </w:r>
      <w:r w:rsidRPr="00F75111">
        <w:rPr>
          <w:rFonts w:ascii="Times New Roman" w:hAnsi="Times New Roman" w:cs="Times New Roman"/>
          <w:i/>
          <w:sz w:val="24"/>
          <w:szCs w:val="24"/>
        </w:rPr>
        <w:t>Big Data</w:t>
      </w:r>
      <w:r w:rsidRPr="00F75111">
        <w:rPr>
          <w:rFonts w:ascii="Times New Roman" w:hAnsi="Times New Roman" w:cs="Times New Roman"/>
          <w:sz w:val="24"/>
          <w:szCs w:val="24"/>
        </w:rPr>
        <w:t xml:space="preserve">. </w:t>
      </w:r>
      <w:r>
        <w:rPr>
          <w:rFonts w:ascii="Times New Roman" w:hAnsi="Times New Roman" w:cs="Times New Roman"/>
          <w:sz w:val="24"/>
          <w:szCs w:val="24"/>
        </w:rPr>
        <w:t>C</w:t>
      </w:r>
      <w:r w:rsidRPr="00F75111">
        <w:rPr>
          <w:rFonts w:ascii="Times New Roman" w:hAnsi="Times New Roman" w:cs="Times New Roman"/>
          <w:sz w:val="24"/>
          <w:szCs w:val="24"/>
        </w:rPr>
        <w:t xml:space="preserve">onsultants </w:t>
      </w:r>
      <w:r>
        <w:rPr>
          <w:rFonts w:ascii="Times New Roman" w:hAnsi="Times New Roman" w:cs="Times New Roman"/>
          <w:sz w:val="24"/>
          <w:szCs w:val="24"/>
        </w:rPr>
        <w:t xml:space="preserve">are able to offer these solutions and </w:t>
      </w:r>
      <w:r w:rsidRPr="00F75111">
        <w:rPr>
          <w:rFonts w:ascii="Times New Roman" w:hAnsi="Times New Roman" w:cs="Times New Roman"/>
          <w:sz w:val="24"/>
          <w:szCs w:val="24"/>
        </w:rPr>
        <w:t>giv</w:t>
      </w:r>
      <w:r>
        <w:rPr>
          <w:rFonts w:ascii="Times New Roman" w:hAnsi="Times New Roman" w:cs="Times New Roman"/>
          <w:sz w:val="24"/>
          <w:szCs w:val="24"/>
        </w:rPr>
        <w:t>e</w:t>
      </w:r>
      <w:r w:rsidRPr="00F75111">
        <w:rPr>
          <w:rFonts w:ascii="Times New Roman" w:hAnsi="Times New Roman" w:cs="Times New Roman"/>
          <w:sz w:val="24"/>
          <w:szCs w:val="24"/>
        </w:rPr>
        <w:t xml:space="preserve"> </w:t>
      </w:r>
      <w:r>
        <w:rPr>
          <w:rFonts w:ascii="Times New Roman" w:hAnsi="Times New Roman" w:cs="Times New Roman"/>
          <w:sz w:val="24"/>
          <w:szCs w:val="24"/>
        </w:rPr>
        <w:t>their</w:t>
      </w:r>
      <w:r w:rsidRPr="00F75111">
        <w:rPr>
          <w:rFonts w:ascii="Times New Roman" w:hAnsi="Times New Roman" w:cs="Times New Roman"/>
          <w:sz w:val="24"/>
          <w:szCs w:val="24"/>
        </w:rPr>
        <w:t xml:space="preserve"> clients important quantitative (time savings) and qualitative advantages (data organization). </w:t>
      </w:r>
      <w:r>
        <w:rPr>
          <w:rFonts w:ascii="Times New Roman" w:hAnsi="Times New Roman" w:cs="Times New Roman"/>
          <w:sz w:val="24"/>
          <w:szCs w:val="24"/>
        </w:rPr>
        <w:t xml:space="preserve"> In business </w:t>
      </w:r>
      <w:r w:rsidRPr="00F75111">
        <w:rPr>
          <w:rFonts w:ascii="Times New Roman" w:hAnsi="Times New Roman" w:cs="Times New Roman"/>
          <w:sz w:val="24"/>
          <w:szCs w:val="24"/>
        </w:rPr>
        <w:t xml:space="preserve">it’s possible to rely on two types of data: </w:t>
      </w:r>
      <w:r w:rsidRPr="00F75111">
        <w:rPr>
          <w:rFonts w:ascii="Times New Roman" w:hAnsi="Times New Roman" w:cs="Times New Roman"/>
          <w:i/>
          <w:sz w:val="24"/>
          <w:szCs w:val="24"/>
        </w:rPr>
        <w:t>structured</w:t>
      </w:r>
      <w:r w:rsidRPr="00F75111">
        <w:rPr>
          <w:rFonts w:ascii="Times New Roman" w:hAnsi="Times New Roman" w:cs="Times New Roman"/>
          <w:sz w:val="24"/>
          <w:szCs w:val="24"/>
        </w:rPr>
        <w:t xml:space="preserve"> (coming from organized sources, such as a client database) and </w:t>
      </w:r>
      <w:r w:rsidRPr="00F75111">
        <w:rPr>
          <w:rFonts w:ascii="Times New Roman" w:hAnsi="Times New Roman" w:cs="Times New Roman"/>
          <w:i/>
          <w:sz w:val="24"/>
          <w:szCs w:val="24"/>
        </w:rPr>
        <w:t>unstructured</w:t>
      </w:r>
      <w:r w:rsidRPr="00F75111">
        <w:rPr>
          <w:rFonts w:ascii="Times New Roman" w:hAnsi="Times New Roman" w:cs="Times New Roman"/>
          <w:sz w:val="24"/>
          <w:szCs w:val="24"/>
        </w:rPr>
        <w:t xml:space="preserve"> (</w:t>
      </w:r>
      <w:r>
        <w:rPr>
          <w:rFonts w:ascii="Times New Roman" w:hAnsi="Times New Roman" w:cs="Times New Roman"/>
          <w:sz w:val="24"/>
          <w:szCs w:val="24"/>
        </w:rPr>
        <w:t>e.g.</w:t>
      </w:r>
      <w:r w:rsidRPr="00F75111">
        <w:rPr>
          <w:rFonts w:ascii="Times New Roman" w:hAnsi="Times New Roman" w:cs="Times New Roman"/>
          <w:sz w:val="24"/>
          <w:szCs w:val="24"/>
        </w:rPr>
        <w:t xml:space="preserve"> opinions or reactions from social media are time-consuming to collect and, on a larger scale, don’t bring much value).</w:t>
      </w:r>
      <w:r>
        <w:rPr>
          <w:rStyle w:val="FootnoteReference"/>
          <w:rFonts w:ascii="Times New Roman" w:hAnsi="Times New Roman"/>
          <w:sz w:val="24"/>
          <w:szCs w:val="24"/>
        </w:rPr>
        <w:footnoteReference w:id="29"/>
      </w:r>
      <w:r w:rsidRPr="00F75111">
        <w:rPr>
          <w:rFonts w:ascii="Times New Roman" w:hAnsi="Times New Roman" w:cs="Times New Roman"/>
          <w:i/>
          <w:sz w:val="24"/>
          <w:szCs w:val="24"/>
        </w:rPr>
        <w:t>Big Data</w:t>
      </w:r>
      <w:r w:rsidRPr="00F75111">
        <w:rPr>
          <w:rFonts w:ascii="Times New Roman" w:hAnsi="Times New Roman" w:cs="Times New Roman"/>
          <w:sz w:val="24"/>
          <w:szCs w:val="24"/>
        </w:rPr>
        <w:t xml:space="preserve"> is characterized by "Three V's" (</w:t>
      </w:r>
      <w:r w:rsidRPr="00F75111">
        <w:rPr>
          <w:rFonts w:ascii="Times New Roman" w:hAnsi="Times New Roman" w:cs="Times New Roman"/>
          <w:i/>
          <w:sz w:val="24"/>
          <w:szCs w:val="24"/>
        </w:rPr>
        <w:t>Volume</w:t>
      </w:r>
      <w:r w:rsidRPr="00F75111">
        <w:rPr>
          <w:rFonts w:ascii="Times New Roman" w:hAnsi="Times New Roman" w:cs="Times New Roman"/>
          <w:sz w:val="24"/>
          <w:szCs w:val="24"/>
        </w:rPr>
        <w:t xml:space="preserve">, </w:t>
      </w:r>
      <w:r w:rsidRPr="00F75111">
        <w:rPr>
          <w:rFonts w:ascii="Times New Roman" w:hAnsi="Times New Roman" w:cs="Times New Roman"/>
          <w:i/>
          <w:sz w:val="24"/>
          <w:szCs w:val="24"/>
        </w:rPr>
        <w:t>Variety</w:t>
      </w:r>
      <w:r w:rsidRPr="00F75111">
        <w:rPr>
          <w:rFonts w:ascii="Times New Roman" w:hAnsi="Times New Roman" w:cs="Times New Roman"/>
          <w:sz w:val="24"/>
          <w:szCs w:val="24"/>
        </w:rPr>
        <w:t xml:space="preserve">, and </w:t>
      </w:r>
      <w:r w:rsidRPr="00F75111">
        <w:rPr>
          <w:rFonts w:ascii="Times New Roman" w:hAnsi="Times New Roman" w:cs="Times New Roman"/>
          <w:i/>
          <w:sz w:val="24"/>
          <w:szCs w:val="24"/>
        </w:rPr>
        <w:t>Velocity</w:t>
      </w:r>
      <w:r w:rsidRPr="00F75111">
        <w:rPr>
          <w:rFonts w:ascii="Times New Roman" w:hAnsi="Times New Roman" w:cs="Times New Roman"/>
          <w:sz w:val="24"/>
          <w:szCs w:val="24"/>
        </w:rPr>
        <w:t>)</w:t>
      </w:r>
      <w:r>
        <w:rPr>
          <w:rFonts w:ascii="Times New Roman" w:hAnsi="Times New Roman" w:cs="Times New Roman"/>
          <w:sz w:val="24"/>
          <w:szCs w:val="24"/>
        </w:rPr>
        <w:t xml:space="preserve">, but </w:t>
      </w:r>
      <w:r w:rsidRPr="00F75111">
        <w:rPr>
          <w:rFonts w:ascii="Times New Roman" w:hAnsi="Times New Roman" w:cs="Times New Roman"/>
          <w:sz w:val="24"/>
          <w:szCs w:val="24"/>
        </w:rPr>
        <w:t>a proper data exploitation requires two additional V’s (</w:t>
      </w:r>
      <w:r w:rsidRPr="00F75111">
        <w:rPr>
          <w:rFonts w:ascii="Times New Roman" w:hAnsi="Times New Roman" w:cs="Times New Roman"/>
          <w:i/>
          <w:sz w:val="24"/>
          <w:szCs w:val="24"/>
        </w:rPr>
        <w:t>Veracity</w:t>
      </w:r>
      <w:r w:rsidRPr="00F75111">
        <w:rPr>
          <w:rFonts w:ascii="Times New Roman" w:hAnsi="Times New Roman" w:cs="Times New Roman"/>
          <w:sz w:val="24"/>
          <w:szCs w:val="24"/>
        </w:rPr>
        <w:t xml:space="preserve"> and </w:t>
      </w:r>
      <w:r w:rsidRPr="00F75111">
        <w:rPr>
          <w:rFonts w:ascii="Times New Roman" w:hAnsi="Times New Roman" w:cs="Times New Roman"/>
          <w:i/>
          <w:sz w:val="24"/>
          <w:szCs w:val="24"/>
        </w:rPr>
        <w:t>Value</w:t>
      </w:r>
      <w:r w:rsidRPr="00F75111">
        <w:rPr>
          <w:rFonts w:ascii="Times New Roman" w:hAnsi="Times New Roman" w:cs="Times New Roman"/>
          <w:sz w:val="24"/>
          <w:szCs w:val="24"/>
        </w:rPr>
        <w:t xml:space="preserve">) </w:t>
      </w:r>
      <w:r>
        <w:rPr>
          <w:rFonts w:ascii="Times New Roman" w:hAnsi="Times New Roman" w:cs="Times New Roman"/>
          <w:sz w:val="24"/>
          <w:szCs w:val="24"/>
        </w:rPr>
        <w:t>in</w:t>
      </w:r>
      <w:r w:rsidRPr="00F75111">
        <w:rPr>
          <w:rFonts w:ascii="Times New Roman" w:hAnsi="Times New Roman" w:cs="Times New Roman"/>
          <w:sz w:val="24"/>
          <w:szCs w:val="24"/>
        </w:rPr>
        <w:t xml:space="preserve"> check</w:t>
      </w:r>
      <w:r>
        <w:rPr>
          <w:rFonts w:ascii="Times New Roman" w:hAnsi="Times New Roman" w:cs="Times New Roman"/>
          <w:sz w:val="24"/>
          <w:szCs w:val="24"/>
        </w:rPr>
        <w:t xml:space="preserve">ing the accuracy and data </w:t>
      </w:r>
      <w:r w:rsidRPr="00F75111">
        <w:rPr>
          <w:rFonts w:ascii="Times New Roman" w:hAnsi="Times New Roman" w:cs="Times New Roman"/>
          <w:sz w:val="24"/>
          <w:szCs w:val="24"/>
        </w:rPr>
        <w:t>source</w:t>
      </w:r>
      <w:r>
        <w:rPr>
          <w:rFonts w:ascii="Times New Roman" w:hAnsi="Times New Roman" w:cs="Times New Roman"/>
          <w:sz w:val="24"/>
          <w:szCs w:val="24"/>
        </w:rPr>
        <w:t>s</w:t>
      </w:r>
      <w:r w:rsidRPr="00F75111">
        <w:rPr>
          <w:rFonts w:ascii="Times New Roman" w:hAnsi="Times New Roman" w:cs="Times New Roman"/>
          <w:sz w:val="24"/>
          <w:szCs w:val="24"/>
        </w:rPr>
        <w:t xml:space="preserve">.  </w:t>
      </w:r>
      <w:r>
        <w:rPr>
          <w:rFonts w:ascii="Times New Roman" w:hAnsi="Times New Roman" w:cs="Times New Roman"/>
          <w:i/>
          <w:sz w:val="24"/>
          <w:szCs w:val="24"/>
        </w:rPr>
        <w:t>S</w:t>
      </w:r>
      <w:r w:rsidRPr="0008314A">
        <w:rPr>
          <w:rFonts w:ascii="Times New Roman" w:hAnsi="Times New Roman" w:cs="Times New Roman"/>
          <w:i/>
          <w:sz w:val="24"/>
          <w:szCs w:val="24"/>
        </w:rPr>
        <w:t>emantic analysis</w:t>
      </w:r>
      <w:r w:rsidRPr="00F75111">
        <w:rPr>
          <w:rFonts w:ascii="Times New Roman" w:hAnsi="Times New Roman" w:cs="Times New Roman"/>
          <w:sz w:val="24"/>
          <w:szCs w:val="24"/>
        </w:rPr>
        <w:t xml:space="preserve"> is</w:t>
      </w:r>
      <w:r>
        <w:rPr>
          <w:rFonts w:ascii="Times New Roman" w:hAnsi="Times New Roman" w:cs="Times New Roman"/>
          <w:sz w:val="24"/>
          <w:szCs w:val="24"/>
        </w:rPr>
        <w:t xml:space="preserve"> able to provide the “4</w:t>
      </w:r>
      <w:r w:rsidRPr="0008314A">
        <w:rPr>
          <w:rFonts w:ascii="Times New Roman" w:hAnsi="Times New Roman" w:cs="Times New Roman"/>
          <w:sz w:val="24"/>
          <w:szCs w:val="24"/>
          <w:vertAlign w:val="superscript"/>
        </w:rPr>
        <w:t>th</w:t>
      </w:r>
      <w:r>
        <w:rPr>
          <w:rFonts w:ascii="Times New Roman" w:hAnsi="Times New Roman" w:cs="Times New Roman"/>
          <w:sz w:val="24"/>
          <w:szCs w:val="24"/>
        </w:rPr>
        <w:t xml:space="preserve"> V”</w:t>
      </w:r>
      <w:r w:rsidRPr="00F75111">
        <w:rPr>
          <w:rFonts w:ascii="Times New Roman" w:hAnsi="Times New Roman" w:cs="Times New Roman"/>
          <w:sz w:val="24"/>
          <w:szCs w:val="24"/>
        </w:rPr>
        <w:t xml:space="preserve"> </w:t>
      </w:r>
      <w:r>
        <w:rPr>
          <w:rFonts w:ascii="Times New Roman" w:hAnsi="Times New Roman" w:cs="Times New Roman"/>
          <w:sz w:val="24"/>
          <w:szCs w:val="24"/>
        </w:rPr>
        <w:t>(Value) since it’s th</w:t>
      </w:r>
      <w:r w:rsidRPr="00F75111">
        <w:rPr>
          <w:rFonts w:ascii="Times New Roman" w:hAnsi="Times New Roman" w:cs="Times New Roman"/>
          <w:sz w:val="24"/>
          <w:szCs w:val="24"/>
        </w:rPr>
        <w:t xml:space="preserve">e link between computer and human processing </w:t>
      </w:r>
      <w:r>
        <w:rPr>
          <w:rFonts w:ascii="Times New Roman" w:hAnsi="Times New Roman" w:cs="Times New Roman"/>
          <w:sz w:val="24"/>
          <w:szCs w:val="24"/>
        </w:rPr>
        <w:t>(</w:t>
      </w:r>
      <w:r w:rsidRPr="00F75111">
        <w:rPr>
          <w:rFonts w:ascii="Times New Roman" w:hAnsi="Times New Roman" w:cs="Times New Roman"/>
          <w:sz w:val="24"/>
          <w:szCs w:val="24"/>
        </w:rPr>
        <w:t>it qualifies texts or voices out of a large set of different elements, selecting only the most relevant for the analysis and displaying them properly</w:t>
      </w:r>
      <w:r>
        <w:rPr>
          <w:rFonts w:ascii="Times New Roman" w:hAnsi="Times New Roman" w:cs="Times New Roman"/>
          <w:sz w:val="24"/>
          <w:szCs w:val="24"/>
        </w:rPr>
        <w:t>)</w:t>
      </w:r>
      <w:r>
        <w:rPr>
          <w:rStyle w:val="FootnoteReference"/>
          <w:rFonts w:ascii="Times New Roman" w:hAnsi="Times New Roman"/>
          <w:sz w:val="24"/>
          <w:szCs w:val="24"/>
        </w:rPr>
        <w:footnoteReference w:id="30"/>
      </w:r>
      <w:r w:rsidRPr="00F75111">
        <w:rPr>
          <w:rFonts w:ascii="Times New Roman" w:hAnsi="Times New Roman" w:cs="Times New Roman"/>
          <w:sz w:val="24"/>
          <w:szCs w:val="24"/>
        </w:rPr>
        <w:t xml:space="preserve">. Consultants </w:t>
      </w:r>
      <w:r>
        <w:rPr>
          <w:rFonts w:ascii="Times New Roman" w:hAnsi="Times New Roman" w:cs="Times New Roman"/>
          <w:sz w:val="24"/>
          <w:szCs w:val="24"/>
        </w:rPr>
        <w:t xml:space="preserve">can </w:t>
      </w:r>
      <w:r w:rsidRPr="00F75111">
        <w:rPr>
          <w:rFonts w:ascii="Times New Roman" w:hAnsi="Times New Roman" w:cs="Times New Roman"/>
          <w:sz w:val="24"/>
          <w:szCs w:val="24"/>
        </w:rPr>
        <w:t xml:space="preserve">help in implementing models (based on their way of working) integrated into their </w:t>
      </w:r>
      <w:r w:rsidRPr="00787791">
        <w:rPr>
          <w:rFonts w:ascii="Times New Roman" w:hAnsi="Times New Roman" w:cs="Times New Roman"/>
          <w:i/>
          <w:sz w:val="24"/>
          <w:szCs w:val="24"/>
        </w:rPr>
        <w:t>semantic analysis</w:t>
      </w:r>
      <w:r w:rsidRPr="00F75111">
        <w:rPr>
          <w:rFonts w:ascii="Times New Roman" w:hAnsi="Times New Roman" w:cs="Times New Roman"/>
          <w:sz w:val="24"/>
          <w:szCs w:val="24"/>
        </w:rPr>
        <w:t xml:space="preserve">. </w:t>
      </w:r>
      <w:r>
        <w:rPr>
          <w:rFonts w:ascii="Times New Roman" w:hAnsi="Times New Roman" w:cs="Times New Roman"/>
          <w:sz w:val="24"/>
          <w:szCs w:val="24"/>
        </w:rPr>
        <w:t>In particular, w</w:t>
      </w:r>
      <w:r w:rsidRPr="00F75111">
        <w:rPr>
          <w:rFonts w:ascii="Times New Roman" w:hAnsi="Times New Roman" w:cs="Times New Roman"/>
          <w:sz w:val="24"/>
          <w:szCs w:val="24"/>
        </w:rPr>
        <w:t xml:space="preserve">hile the IT system hosts the </w:t>
      </w:r>
      <w:r w:rsidRPr="00787791">
        <w:rPr>
          <w:rFonts w:ascii="Times New Roman" w:hAnsi="Times New Roman" w:cs="Times New Roman"/>
          <w:i/>
          <w:sz w:val="24"/>
          <w:szCs w:val="24"/>
        </w:rPr>
        <w:t>semantic analysis</w:t>
      </w:r>
      <w:r w:rsidRPr="00F75111">
        <w:rPr>
          <w:rFonts w:ascii="Times New Roman" w:hAnsi="Times New Roman" w:cs="Times New Roman"/>
          <w:sz w:val="24"/>
          <w:szCs w:val="24"/>
        </w:rPr>
        <w:t xml:space="preserve"> tool, </w:t>
      </w:r>
      <w:r w:rsidRPr="00F75111">
        <w:rPr>
          <w:rFonts w:ascii="Times New Roman" w:hAnsi="Times New Roman" w:cs="Times New Roman"/>
          <w:i/>
          <w:sz w:val="24"/>
          <w:szCs w:val="24"/>
        </w:rPr>
        <w:t>API’s</w:t>
      </w:r>
      <w:r w:rsidRPr="00F75111">
        <w:rPr>
          <w:rFonts w:ascii="Times New Roman" w:hAnsi="Times New Roman" w:cs="Times New Roman"/>
          <w:sz w:val="24"/>
          <w:szCs w:val="24"/>
        </w:rPr>
        <w:t xml:space="preserve"> scatter</w:t>
      </w:r>
      <w:r>
        <w:rPr>
          <w:rFonts w:ascii="Times New Roman" w:hAnsi="Times New Roman" w:cs="Times New Roman"/>
          <w:sz w:val="24"/>
          <w:szCs w:val="24"/>
        </w:rPr>
        <w:t>s</w:t>
      </w:r>
      <w:r w:rsidRPr="00F75111">
        <w:rPr>
          <w:rFonts w:ascii="Times New Roman" w:hAnsi="Times New Roman" w:cs="Times New Roman"/>
          <w:sz w:val="24"/>
          <w:szCs w:val="24"/>
        </w:rPr>
        <w:t xml:space="preserve"> the lexicon throughout the whole of the IT system. The applications of semantic analysis are particularly use</w:t>
      </w:r>
      <w:r>
        <w:rPr>
          <w:rFonts w:ascii="Times New Roman" w:hAnsi="Times New Roman" w:cs="Times New Roman"/>
          <w:sz w:val="24"/>
          <w:szCs w:val="24"/>
        </w:rPr>
        <w:t xml:space="preserve">ful in the fields of elaboration of the Strategy Plan. For example it’s possible to </w:t>
      </w:r>
      <w:r w:rsidRPr="00787791">
        <w:rPr>
          <w:rFonts w:ascii="Times New Roman" w:hAnsi="Times New Roman" w:cs="Times New Roman"/>
          <w:sz w:val="24"/>
          <w:szCs w:val="24"/>
        </w:rPr>
        <w:t>el</w:t>
      </w:r>
      <w:r>
        <w:rPr>
          <w:rFonts w:ascii="Times New Roman" w:hAnsi="Times New Roman" w:cs="Times New Roman"/>
          <w:sz w:val="24"/>
          <w:szCs w:val="24"/>
        </w:rPr>
        <w:t>aborate strategies to improve</w:t>
      </w:r>
      <w:r w:rsidRPr="00787791">
        <w:rPr>
          <w:rFonts w:ascii="Times New Roman" w:hAnsi="Times New Roman" w:cs="Times New Roman"/>
          <w:sz w:val="24"/>
          <w:szCs w:val="24"/>
        </w:rPr>
        <w:t xml:space="preserve"> customers and employees' experience since </w:t>
      </w:r>
      <w:r>
        <w:rPr>
          <w:rFonts w:ascii="Times New Roman" w:hAnsi="Times New Roman" w:cs="Times New Roman"/>
          <w:sz w:val="24"/>
          <w:szCs w:val="24"/>
        </w:rPr>
        <w:t>the</w:t>
      </w:r>
      <w:r w:rsidRPr="00787791">
        <w:rPr>
          <w:rFonts w:ascii="Times New Roman" w:hAnsi="Times New Roman" w:cs="Times New Roman"/>
          <w:sz w:val="24"/>
          <w:szCs w:val="24"/>
        </w:rPr>
        <w:t xml:space="preserve"> combination of </w:t>
      </w:r>
      <w:r w:rsidRPr="00787791">
        <w:rPr>
          <w:rFonts w:ascii="Times New Roman" w:hAnsi="Times New Roman" w:cs="Times New Roman"/>
          <w:i/>
          <w:sz w:val="24"/>
          <w:szCs w:val="24"/>
        </w:rPr>
        <w:t>semantic analysis</w:t>
      </w:r>
      <w:r w:rsidRPr="00787791">
        <w:rPr>
          <w:rFonts w:ascii="Times New Roman" w:hAnsi="Times New Roman" w:cs="Times New Roman"/>
          <w:sz w:val="24"/>
          <w:szCs w:val="24"/>
        </w:rPr>
        <w:t xml:space="preserve"> and </w:t>
      </w:r>
      <w:r w:rsidRPr="00787791">
        <w:rPr>
          <w:rFonts w:ascii="Times New Roman" w:hAnsi="Times New Roman" w:cs="Times New Roman"/>
          <w:i/>
          <w:sz w:val="24"/>
          <w:szCs w:val="24"/>
        </w:rPr>
        <w:t>AI</w:t>
      </w:r>
      <w:r w:rsidRPr="00787791">
        <w:rPr>
          <w:rFonts w:ascii="Times New Roman" w:hAnsi="Times New Roman" w:cs="Times New Roman"/>
          <w:sz w:val="24"/>
          <w:szCs w:val="24"/>
        </w:rPr>
        <w:t xml:space="preserve"> mechanisms</w:t>
      </w:r>
      <w:r>
        <w:rPr>
          <w:rFonts w:ascii="Times New Roman" w:hAnsi="Times New Roman" w:cs="Times New Roman"/>
          <w:sz w:val="24"/>
          <w:szCs w:val="24"/>
        </w:rPr>
        <w:t xml:space="preserve"> allow to fully </w:t>
      </w:r>
      <w:r w:rsidRPr="00787791">
        <w:rPr>
          <w:rFonts w:ascii="Times New Roman" w:hAnsi="Times New Roman" w:cs="Times New Roman"/>
          <w:sz w:val="24"/>
          <w:szCs w:val="24"/>
        </w:rPr>
        <w:t xml:space="preserve">unravel customer behaviors. In addition to text and voice, </w:t>
      </w:r>
      <w:r w:rsidRPr="00787791">
        <w:rPr>
          <w:rFonts w:ascii="Times New Roman" w:hAnsi="Times New Roman" w:cs="Times New Roman"/>
          <w:i/>
          <w:sz w:val="24"/>
          <w:szCs w:val="24"/>
        </w:rPr>
        <w:t>semantic analysis</w:t>
      </w:r>
      <w:r w:rsidRPr="00787791">
        <w:rPr>
          <w:rFonts w:ascii="Times New Roman" w:hAnsi="Times New Roman" w:cs="Times New Roman"/>
          <w:sz w:val="24"/>
          <w:szCs w:val="24"/>
        </w:rPr>
        <w:t xml:space="preserve"> can also interpret customers</w:t>
      </w:r>
      <w:r>
        <w:rPr>
          <w:rFonts w:ascii="Times New Roman" w:hAnsi="Times New Roman" w:cs="Times New Roman"/>
          <w:sz w:val="24"/>
          <w:szCs w:val="24"/>
        </w:rPr>
        <w:t>’</w:t>
      </w:r>
      <w:r w:rsidRPr="00787791">
        <w:rPr>
          <w:rFonts w:ascii="Times New Roman" w:hAnsi="Times New Roman" w:cs="Times New Roman"/>
          <w:sz w:val="24"/>
          <w:szCs w:val="24"/>
        </w:rPr>
        <w:t xml:space="preserve"> feelings </w:t>
      </w:r>
      <w:r>
        <w:rPr>
          <w:rFonts w:ascii="Times New Roman" w:hAnsi="Times New Roman" w:cs="Times New Roman"/>
          <w:sz w:val="24"/>
          <w:szCs w:val="24"/>
        </w:rPr>
        <w:t>and helping CS</w:t>
      </w:r>
      <w:r w:rsidRPr="0078779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87791">
        <w:rPr>
          <w:rFonts w:ascii="Times New Roman" w:hAnsi="Times New Roman" w:cs="Times New Roman"/>
          <w:sz w:val="24"/>
          <w:szCs w:val="24"/>
        </w:rPr>
        <w:t xml:space="preserve">prioritizing information </w:t>
      </w:r>
      <w:r>
        <w:rPr>
          <w:rFonts w:ascii="Times New Roman" w:hAnsi="Times New Roman" w:cs="Times New Roman"/>
          <w:sz w:val="24"/>
          <w:szCs w:val="24"/>
        </w:rPr>
        <w:t xml:space="preserve">(offering a quick customized experience) </w:t>
      </w:r>
      <w:r w:rsidRPr="00787791">
        <w:rPr>
          <w:rFonts w:ascii="Times New Roman" w:hAnsi="Times New Roman" w:cs="Times New Roman"/>
          <w:sz w:val="24"/>
          <w:szCs w:val="24"/>
        </w:rPr>
        <w:t>or isolate unhappy customers</w:t>
      </w:r>
      <w:r>
        <w:rPr>
          <w:rFonts w:ascii="Times New Roman" w:hAnsi="Times New Roman" w:cs="Times New Roman"/>
          <w:sz w:val="24"/>
          <w:szCs w:val="24"/>
        </w:rPr>
        <w:t>.</w:t>
      </w:r>
      <w:r w:rsidRPr="00787791">
        <w:rPr>
          <w:rFonts w:ascii="Times New Roman" w:hAnsi="Times New Roman" w:cs="Times New Roman"/>
          <w:sz w:val="24"/>
          <w:szCs w:val="24"/>
        </w:rPr>
        <w:t xml:space="preserve"> This allows companies to el</w:t>
      </w:r>
      <w:r>
        <w:rPr>
          <w:rFonts w:ascii="Times New Roman" w:hAnsi="Times New Roman" w:cs="Times New Roman"/>
          <w:sz w:val="24"/>
          <w:szCs w:val="24"/>
        </w:rPr>
        <w:t xml:space="preserve">aborate proper strategies as a </w:t>
      </w:r>
      <w:r w:rsidRPr="00787791">
        <w:rPr>
          <w:rFonts w:ascii="Times New Roman" w:hAnsi="Times New Roman" w:cs="Times New Roman"/>
          <w:sz w:val="24"/>
          <w:szCs w:val="24"/>
        </w:rPr>
        <w:t>better response to customers’ needs</w:t>
      </w:r>
      <w:r>
        <w:rPr>
          <w:rFonts w:ascii="Times New Roman" w:hAnsi="Times New Roman" w:cs="Times New Roman"/>
          <w:sz w:val="24"/>
          <w:szCs w:val="24"/>
        </w:rPr>
        <w:t xml:space="preserve">. Also, HR strategy can benefit from the </w:t>
      </w:r>
      <w:r w:rsidRPr="00787791">
        <w:rPr>
          <w:rFonts w:ascii="Times New Roman" w:hAnsi="Times New Roman" w:cs="Times New Roman"/>
          <w:i/>
          <w:sz w:val="24"/>
          <w:szCs w:val="24"/>
        </w:rPr>
        <w:t>semantic analysis</w:t>
      </w:r>
      <w:r>
        <w:rPr>
          <w:rFonts w:ascii="Times New Roman" w:hAnsi="Times New Roman" w:cs="Times New Roman"/>
          <w:sz w:val="24"/>
          <w:szCs w:val="24"/>
        </w:rPr>
        <w:t>:</w:t>
      </w:r>
      <w:r w:rsidRPr="00787791">
        <w:t xml:space="preserve"> </w:t>
      </w:r>
      <w:r w:rsidRPr="00787791">
        <w:rPr>
          <w:rFonts w:ascii="Times New Roman" w:hAnsi="Times New Roman" w:cs="Times New Roman"/>
          <w:sz w:val="24"/>
          <w:szCs w:val="24"/>
        </w:rPr>
        <w:t>for example,</w:t>
      </w:r>
      <w:r>
        <w:t xml:space="preserve"> </w:t>
      </w:r>
      <w:r w:rsidRPr="00787791">
        <w:rPr>
          <w:rFonts w:ascii="Times New Roman" w:hAnsi="Times New Roman" w:cs="Times New Roman"/>
          <w:sz w:val="24"/>
          <w:szCs w:val="24"/>
        </w:rPr>
        <w:t xml:space="preserve">with the support of grammatical modeling in </w:t>
      </w:r>
      <w:r>
        <w:rPr>
          <w:rFonts w:ascii="Times New Roman" w:hAnsi="Times New Roman" w:cs="Times New Roman"/>
          <w:sz w:val="24"/>
          <w:szCs w:val="24"/>
        </w:rPr>
        <w:t xml:space="preserve">recognizing </w:t>
      </w:r>
      <w:r w:rsidRPr="00787791">
        <w:rPr>
          <w:rFonts w:ascii="Times New Roman" w:hAnsi="Times New Roman" w:cs="Times New Roman"/>
          <w:sz w:val="24"/>
          <w:szCs w:val="24"/>
        </w:rPr>
        <w:t xml:space="preserve">skills and expertise </w:t>
      </w:r>
      <w:r>
        <w:rPr>
          <w:rFonts w:ascii="Times New Roman" w:hAnsi="Times New Roman" w:cs="Times New Roman"/>
          <w:sz w:val="24"/>
          <w:szCs w:val="24"/>
        </w:rPr>
        <w:t xml:space="preserve">(e.g. in cv </w:t>
      </w:r>
      <w:r w:rsidRPr="00787791">
        <w:rPr>
          <w:rFonts w:ascii="Times New Roman" w:hAnsi="Times New Roman" w:cs="Times New Roman"/>
          <w:sz w:val="24"/>
          <w:szCs w:val="24"/>
        </w:rPr>
        <w:t>shortlisting</w:t>
      </w:r>
      <w:r>
        <w:rPr>
          <w:rFonts w:ascii="Times New Roman" w:hAnsi="Times New Roman" w:cs="Times New Roman"/>
          <w:sz w:val="24"/>
          <w:szCs w:val="24"/>
        </w:rPr>
        <w:t>)</w:t>
      </w:r>
      <w:r w:rsidRPr="0078779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87791">
        <w:rPr>
          <w:rFonts w:ascii="Times New Roman" w:hAnsi="Times New Roman" w:cs="Times New Roman"/>
          <w:sz w:val="24"/>
          <w:szCs w:val="24"/>
        </w:rPr>
        <w:t>cross-referenc</w:t>
      </w:r>
      <w:r>
        <w:rPr>
          <w:rFonts w:ascii="Times New Roman" w:hAnsi="Times New Roman" w:cs="Times New Roman"/>
          <w:sz w:val="24"/>
          <w:szCs w:val="24"/>
        </w:rPr>
        <w:t>ing</w:t>
      </w:r>
      <w:r w:rsidRPr="00787791">
        <w:rPr>
          <w:rFonts w:ascii="Times New Roman" w:hAnsi="Times New Roman" w:cs="Times New Roman"/>
          <w:sz w:val="24"/>
          <w:szCs w:val="24"/>
        </w:rPr>
        <w:t xml:space="preserve"> </w:t>
      </w:r>
      <w:r>
        <w:rPr>
          <w:rFonts w:ascii="Times New Roman" w:hAnsi="Times New Roman" w:cs="Times New Roman"/>
          <w:sz w:val="24"/>
          <w:szCs w:val="24"/>
        </w:rPr>
        <w:t>them with information already online (to validate the analysis results).</w:t>
      </w:r>
    </w:p>
    <w:p w:rsidR="00767341" w:rsidRPr="0038055D" w:rsidRDefault="00767341" w:rsidP="00696FAD"/>
    <w:p w:rsidR="00767341" w:rsidRPr="0038055D" w:rsidRDefault="00767341" w:rsidP="00C0385F">
      <w:pPr>
        <w:rPr>
          <w:color w:val="000000"/>
        </w:rPr>
      </w:pPr>
      <w:r w:rsidRPr="0038055D">
        <w:rPr>
          <w:i/>
        </w:rPr>
        <w:t>Bright Idea</w:t>
      </w:r>
      <w:r>
        <w:rPr>
          <w:i/>
        </w:rPr>
        <w:t xml:space="preserve"> </w:t>
      </w:r>
      <w:r w:rsidRPr="000537A9">
        <w:t xml:space="preserve">is </w:t>
      </w:r>
      <w:r w:rsidRPr="0038055D">
        <w:t xml:space="preserve">Tool/Software </w:t>
      </w:r>
      <w:r>
        <w:t xml:space="preserve">commonly used by consultants supporting in the elaboration of clients’ strategic plan. </w:t>
      </w:r>
      <w:r w:rsidRPr="0038055D">
        <w:rPr>
          <w:i/>
          <w:color w:val="000000"/>
        </w:rPr>
        <w:t>Bright</w:t>
      </w:r>
      <w:r>
        <w:rPr>
          <w:i/>
          <w:color w:val="000000"/>
        </w:rPr>
        <w:t xml:space="preserve"> I</w:t>
      </w:r>
      <w:r w:rsidRPr="0038055D">
        <w:rPr>
          <w:i/>
          <w:color w:val="000000"/>
        </w:rPr>
        <w:t>dea Innovation Cloud 2.0</w:t>
      </w:r>
      <w:r w:rsidRPr="0038055D">
        <w:rPr>
          <w:color w:val="000000"/>
        </w:rPr>
        <w:t xml:space="preserve"> (BIC 2.0) includes some programs for innovation</w:t>
      </w:r>
      <w:r>
        <w:rPr>
          <w:color w:val="000000"/>
        </w:rPr>
        <w:t xml:space="preserve"> </w:t>
      </w:r>
      <w:r w:rsidRPr="0038055D">
        <w:rPr>
          <w:color w:val="000000"/>
        </w:rPr>
        <w:t>allow</w:t>
      </w:r>
      <w:r>
        <w:rPr>
          <w:color w:val="000000"/>
        </w:rPr>
        <w:t>ing</w:t>
      </w:r>
      <w:r w:rsidRPr="0038055D">
        <w:rPr>
          <w:color w:val="000000"/>
        </w:rPr>
        <w:t xml:space="preserve"> the participation of employees to the </w:t>
      </w:r>
      <w:r>
        <w:rPr>
          <w:color w:val="000000"/>
        </w:rPr>
        <w:t xml:space="preserve">strategic planning </w:t>
      </w:r>
      <w:r w:rsidRPr="0038055D">
        <w:rPr>
          <w:color w:val="000000"/>
        </w:rPr>
        <w:t>processes (via web portal, mo</w:t>
      </w:r>
      <w:r>
        <w:rPr>
          <w:color w:val="000000"/>
        </w:rPr>
        <w:t>bile app, email etc.) and tracking</w:t>
      </w:r>
      <w:r w:rsidRPr="0038055D">
        <w:rPr>
          <w:color w:val="000000"/>
        </w:rPr>
        <w:t xml:space="preserve"> the progress (</w:t>
      </w:r>
      <w:r>
        <w:rPr>
          <w:color w:val="000000"/>
        </w:rPr>
        <w:t>together with the ROI calculation</w:t>
      </w:r>
      <w:r w:rsidRPr="0038055D">
        <w:rPr>
          <w:color w:val="000000"/>
        </w:rPr>
        <w:t xml:space="preserve"> </w:t>
      </w:r>
      <w:r>
        <w:rPr>
          <w:color w:val="000000"/>
        </w:rPr>
        <w:t xml:space="preserve">of any </w:t>
      </w:r>
      <w:r w:rsidRPr="0038055D">
        <w:rPr>
          <w:color w:val="000000"/>
        </w:rPr>
        <w:t>process improvement)</w:t>
      </w:r>
      <w:r w:rsidRPr="0038055D">
        <w:rPr>
          <w:rStyle w:val="FootnoteReference"/>
          <w:color w:val="000000"/>
        </w:rPr>
        <w:t xml:space="preserve"> </w:t>
      </w:r>
      <w:r>
        <w:rPr>
          <w:rStyle w:val="FootnoteReference"/>
        </w:rPr>
        <w:footnoteReference w:id="31"/>
      </w:r>
      <w:r w:rsidRPr="0038055D">
        <w:rPr>
          <w:color w:val="000000"/>
        </w:rPr>
        <w:t xml:space="preserve">. Employees can participate in the </w:t>
      </w:r>
      <w:r>
        <w:rPr>
          <w:color w:val="000000"/>
        </w:rPr>
        <w:t>s</w:t>
      </w:r>
      <w:r w:rsidRPr="0038055D">
        <w:rPr>
          <w:color w:val="000000"/>
        </w:rPr>
        <w:t xml:space="preserve">trategy </w:t>
      </w:r>
      <w:r>
        <w:rPr>
          <w:color w:val="000000"/>
        </w:rPr>
        <w:t>p</w:t>
      </w:r>
      <w:r w:rsidRPr="0038055D">
        <w:rPr>
          <w:color w:val="000000"/>
        </w:rPr>
        <w:t>lan elaboration with discussions on company values, targets, processes, projects. It’s possible to explore new market opportunities</w:t>
      </w:r>
      <w:r>
        <w:rPr>
          <w:color w:val="000000"/>
        </w:rPr>
        <w:t xml:space="preserve"> (through </w:t>
      </w:r>
      <w:r w:rsidRPr="0038055D">
        <w:rPr>
          <w:i/>
          <w:color w:val="000000"/>
        </w:rPr>
        <w:t>crowdsourcing</w:t>
      </w:r>
      <w:r w:rsidRPr="002F418C">
        <w:rPr>
          <w:color w:val="000000"/>
        </w:rPr>
        <w:t xml:space="preserve"> </w:t>
      </w:r>
      <w:r>
        <w:rPr>
          <w:color w:val="000000"/>
        </w:rPr>
        <w:t xml:space="preserve">initiatives and </w:t>
      </w:r>
      <w:r w:rsidRPr="0038055D">
        <w:rPr>
          <w:color w:val="000000"/>
        </w:rPr>
        <w:t xml:space="preserve">ranking </w:t>
      </w:r>
      <w:r>
        <w:rPr>
          <w:color w:val="000000"/>
        </w:rPr>
        <w:t>ideas on process improvements</w:t>
      </w:r>
      <w:r w:rsidRPr="0038055D">
        <w:rPr>
          <w:color w:val="000000"/>
        </w:rPr>
        <w:t>), bypassing barriers, creating ecosystems</w:t>
      </w:r>
      <w:r>
        <w:rPr>
          <w:color w:val="000000"/>
        </w:rPr>
        <w:t xml:space="preserve">, </w:t>
      </w:r>
      <w:r w:rsidRPr="0038055D">
        <w:rPr>
          <w:color w:val="000000"/>
        </w:rPr>
        <w:t xml:space="preserve">catching </w:t>
      </w:r>
      <w:r>
        <w:rPr>
          <w:color w:val="000000"/>
        </w:rPr>
        <w:t>new</w:t>
      </w:r>
      <w:r w:rsidRPr="0038055D">
        <w:rPr>
          <w:color w:val="000000"/>
        </w:rPr>
        <w:t xml:space="preserve"> business proposals</w:t>
      </w:r>
      <w:r>
        <w:rPr>
          <w:color w:val="000000"/>
        </w:rPr>
        <w:t>,</w:t>
      </w:r>
      <w:r w:rsidRPr="0038055D">
        <w:rPr>
          <w:color w:val="000000"/>
        </w:rPr>
        <w:t xml:space="preserve"> finding fund</w:t>
      </w:r>
      <w:r>
        <w:rPr>
          <w:color w:val="000000"/>
        </w:rPr>
        <w:t>s and calculating the</w:t>
      </w:r>
      <w:r w:rsidRPr="0038055D">
        <w:rPr>
          <w:color w:val="000000"/>
        </w:rPr>
        <w:t xml:space="preserve"> </w:t>
      </w:r>
      <w:r>
        <w:rPr>
          <w:color w:val="000000"/>
        </w:rPr>
        <w:t>project's business/</w:t>
      </w:r>
      <w:r w:rsidRPr="0038055D">
        <w:rPr>
          <w:color w:val="000000"/>
        </w:rPr>
        <w:t>financial impact</w:t>
      </w:r>
      <w:r>
        <w:rPr>
          <w:rStyle w:val="FootnoteReference"/>
          <w:color w:val="000000"/>
        </w:rPr>
        <w:footnoteReference w:id="32"/>
      </w:r>
      <w:r w:rsidRPr="0038055D">
        <w:rPr>
          <w:color w:val="000000"/>
        </w:rPr>
        <w:t>.</w:t>
      </w:r>
      <w:r>
        <w:rPr>
          <w:color w:val="000000"/>
        </w:rPr>
        <w:t xml:space="preserve"> The </w:t>
      </w:r>
      <w:r w:rsidRPr="0038055D">
        <w:rPr>
          <w:i/>
          <w:color w:val="000000"/>
        </w:rPr>
        <w:t>project evaluation</w:t>
      </w:r>
      <w:r w:rsidRPr="0038055D">
        <w:rPr>
          <w:color w:val="000000"/>
        </w:rPr>
        <w:t xml:space="preserve"> </w:t>
      </w:r>
      <w:r>
        <w:rPr>
          <w:color w:val="000000"/>
        </w:rPr>
        <w:t>function is able</w:t>
      </w:r>
      <w:r w:rsidRPr="0038055D">
        <w:rPr>
          <w:color w:val="000000"/>
        </w:rPr>
        <w:t xml:space="preserve"> to track trends on the most appealing projects, to estimate how </w:t>
      </w:r>
      <w:r>
        <w:rPr>
          <w:color w:val="000000"/>
        </w:rPr>
        <w:t>to use</w:t>
      </w:r>
      <w:r w:rsidRPr="0038055D">
        <w:rPr>
          <w:color w:val="000000"/>
        </w:rPr>
        <w:t xml:space="preserve"> an emergent technology </w:t>
      </w:r>
      <w:r>
        <w:rPr>
          <w:color w:val="000000"/>
        </w:rPr>
        <w:t>(for</w:t>
      </w:r>
      <w:r w:rsidRPr="0038055D">
        <w:rPr>
          <w:color w:val="000000"/>
        </w:rPr>
        <w:t xml:space="preserve"> process</w:t>
      </w:r>
      <w:r>
        <w:rPr>
          <w:color w:val="000000"/>
        </w:rPr>
        <w:t>es improvement</w:t>
      </w:r>
      <w:r w:rsidRPr="0038055D">
        <w:rPr>
          <w:color w:val="000000"/>
        </w:rPr>
        <w:t xml:space="preserve"> </w:t>
      </w:r>
      <w:r>
        <w:rPr>
          <w:color w:val="000000"/>
        </w:rPr>
        <w:t xml:space="preserve">or </w:t>
      </w:r>
      <w:r w:rsidRPr="0038055D">
        <w:rPr>
          <w:color w:val="000000"/>
        </w:rPr>
        <w:t xml:space="preserve">new product </w:t>
      </w:r>
      <w:r>
        <w:rPr>
          <w:color w:val="000000"/>
        </w:rPr>
        <w:t>launch)</w:t>
      </w:r>
      <w:r w:rsidRPr="0038055D">
        <w:rPr>
          <w:color w:val="000000"/>
        </w:rPr>
        <w:t xml:space="preserve">, </w:t>
      </w:r>
      <w:r>
        <w:rPr>
          <w:color w:val="000000"/>
        </w:rPr>
        <w:t xml:space="preserve">to </w:t>
      </w:r>
      <w:r w:rsidRPr="0038055D">
        <w:rPr>
          <w:color w:val="000000"/>
        </w:rPr>
        <w:t xml:space="preserve">investigate on clients’ needs (with specific researches or engaging audiences) or </w:t>
      </w:r>
      <w:r>
        <w:rPr>
          <w:color w:val="000000"/>
        </w:rPr>
        <w:t xml:space="preserve">to incubate </w:t>
      </w:r>
      <w:r w:rsidRPr="0038055D">
        <w:rPr>
          <w:color w:val="000000"/>
        </w:rPr>
        <w:t>several projects (</w:t>
      </w:r>
      <w:r>
        <w:rPr>
          <w:color w:val="000000"/>
        </w:rPr>
        <w:t xml:space="preserve">by </w:t>
      </w:r>
      <w:r w:rsidRPr="0038055D">
        <w:rPr>
          <w:color w:val="000000"/>
        </w:rPr>
        <w:t>setting timelines and tracking the progress).</w:t>
      </w:r>
    </w:p>
    <w:p w:rsidR="00767341" w:rsidRPr="0038055D" w:rsidRDefault="00767341" w:rsidP="00C0385F">
      <w:pPr>
        <w:rPr>
          <w:b/>
          <w:u w:val="single"/>
        </w:rPr>
      </w:pPr>
      <w:r w:rsidRPr="0038055D">
        <w:rPr>
          <w:color w:val="000000"/>
        </w:rPr>
        <w:t xml:space="preserve">The program is </w:t>
      </w:r>
      <w:r>
        <w:rPr>
          <w:color w:val="000000"/>
        </w:rPr>
        <w:t xml:space="preserve">also </w:t>
      </w:r>
      <w:r w:rsidRPr="0038055D">
        <w:rPr>
          <w:color w:val="000000"/>
        </w:rPr>
        <w:t xml:space="preserve">able to evaluate </w:t>
      </w:r>
      <w:r w:rsidRPr="0038055D">
        <w:rPr>
          <w:i/>
          <w:color w:val="000000"/>
        </w:rPr>
        <w:t>ecosystems</w:t>
      </w:r>
      <w:r w:rsidRPr="0038055D">
        <w:rPr>
          <w:color w:val="000000"/>
        </w:rPr>
        <w:t xml:space="preserve"> by promoting and developing partnerships (focused on new technologies and trends)</w:t>
      </w:r>
      <w:r>
        <w:rPr>
          <w:color w:val="000000"/>
        </w:rPr>
        <w:t>;</w:t>
      </w:r>
      <w:r w:rsidRPr="0038055D">
        <w:rPr>
          <w:color w:val="000000"/>
        </w:rPr>
        <w:t xml:space="preserve"> through accelerator programs</w:t>
      </w:r>
      <w:r>
        <w:rPr>
          <w:color w:val="000000"/>
        </w:rPr>
        <w:t xml:space="preserve"> is possible to</w:t>
      </w:r>
      <w:r w:rsidRPr="0038055D">
        <w:rPr>
          <w:color w:val="000000"/>
        </w:rPr>
        <w:t xml:space="preserve"> improve collaboration</w:t>
      </w:r>
      <w:r>
        <w:rPr>
          <w:color w:val="000000"/>
        </w:rPr>
        <w:t>s</w:t>
      </w:r>
      <w:r w:rsidRPr="0038055D">
        <w:rPr>
          <w:color w:val="000000"/>
        </w:rPr>
        <w:t xml:space="preserve"> by tracking strategic technology providers or financing ventures, together with monitoring the project pro</w:t>
      </w:r>
      <w:r>
        <w:rPr>
          <w:color w:val="000000"/>
        </w:rPr>
        <w:t xml:space="preserve">gress and the financial impacts and </w:t>
      </w:r>
      <w:r w:rsidRPr="0038055D">
        <w:rPr>
          <w:color w:val="000000"/>
        </w:rPr>
        <w:t>ROI</w:t>
      </w:r>
      <w:r>
        <w:rPr>
          <w:rStyle w:val="FootnoteReference"/>
          <w:color w:val="000000"/>
        </w:rPr>
        <w:footnoteReference w:id="33"/>
      </w:r>
      <w:r w:rsidRPr="0038055D">
        <w:rPr>
          <w:color w:val="000000"/>
        </w:rPr>
        <w:t>.</w:t>
      </w:r>
      <w:r>
        <w:rPr>
          <w:color w:val="000000"/>
        </w:rPr>
        <w:t xml:space="preserve"> In the elaboration of HR Strategy, consultants use </w:t>
      </w:r>
      <w:r w:rsidRPr="00970BE9">
        <w:rPr>
          <w:i/>
          <w:color w:val="000000"/>
        </w:rPr>
        <w:t>Bright Idea</w:t>
      </w:r>
      <w:r>
        <w:rPr>
          <w:color w:val="000000"/>
        </w:rPr>
        <w:t xml:space="preserve"> </w:t>
      </w:r>
      <w:r w:rsidRPr="0038055D">
        <w:rPr>
          <w:i/>
          <w:color w:val="000000"/>
        </w:rPr>
        <w:t>transformation software</w:t>
      </w:r>
      <w:r w:rsidRPr="0038055D">
        <w:rPr>
          <w:color w:val="000000"/>
        </w:rPr>
        <w:t xml:space="preserve"> </w:t>
      </w:r>
      <w:r>
        <w:rPr>
          <w:color w:val="000000"/>
        </w:rPr>
        <w:t>to help clients in</w:t>
      </w:r>
      <w:r w:rsidRPr="0038055D">
        <w:rPr>
          <w:color w:val="000000"/>
        </w:rPr>
        <w:t xml:space="preserve"> build</w:t>
      </w:r>
      <w:r>
        <w:rPr>
          <w:color w:val="000000"/>
        </w:rPr>
        <w:t>ing</w:t>
      </w:r>
      <w:r w:rsidRPr="0038055D">
        <w:rPr>
          <w:color w:val="000000"/>
        </w:rPr>
        <w:t xml:space="preserve"> flexible organizations </w:t>
      </w:r>
      <w:r>
        <w:rPr>
          <w:color w:val="000000"/>
        </w:rPr>
        <w:t>focused on</w:t>
      </w:r>
      <w:r w:rsidRPr="0038055D">
        <w:rPr>
          <w:color w:val="000000"/>
        </w:rPr>
        <w:t xml:space="preserve"> new business models and company </w:t>
      </w:r>
      <w:r>
        <w:rPr>
          <w:color w:val="000000"/>
        </w:rPr>
        <w:t>innovative</w:t>
      </w:r>
      <w:r w:rsidRPr="0038055D">
        <w:rPr>
          <w:color w:val="000000"/>
        </w:rPr>
        <w:t xml:space="preserve"> culture</w:t>
      </w:r>
      <w:r>
        <w:rPr>
          <w:color w:val="000000"/>
        </w:rPr>
        <w:t>; i</w:t>
      </w:r>
      <w:r w:rsidRPr="0038055D">
        <w:rPr>
          <w:color w:val="000000"/>
        </w:rPr>
        <w:t>n this way, the transformation process (products, services, operations and processes) is managed centrally.</w:t>
      </w:r>
      <w:r>
        <w:rPr>
          <w:color w:val="000000"/>
        </w:rPr>
        <w:t xml:space="preserve"> Finally, t</w:t>
      </w:r>
      <w:r w:rsidRPr="0038055D">
        <w:rPr>
          <w:color w:val="000000"/>
        </w:rPr>
        <w:t>h</w:t>
      </w:r>
      <w:r>
        <w:rPr>
          <w:color w:val="000000"/>
        </w:rPr>
        <w:t>is</w:t>
      </w:r>
      <w:r w:rsidRPr="0038055D">
        <w:rPr>
          <w:color w:val="000000"/>
        </w:rPr>
        <w:t xml:space="preserve"> software allows (through gig economy platforms)</w:t>
      </w:r>
      <w:r>
        <w:rPr>
          <w:color w:val="000000"/>
        </w:rPr>
        <w:t xml:space="preserve"> </w:t>
      </w:r>
      <w:r w:rsidRPr="0038055D">
        <w:rPr>
          <w:color w:val="000000"/>
        </w:rPr>
        <w:t>to match short term job requirement with profiles in the market</w:t>
      </w:r>
      <w:r>
        <w:rPr>
          <w:color w:val="000000"/>
        </w:rPr>
        <w:t xml:space="preserve">, </w:t>
      </w:r>
      <w:r w:rsidRPr="0038055D">
        <w:rPr>
          <w:color w:val="000000"/>
        </w:rPr>
        <w:t>to create internal consulting team</w:t>
      </w:r>
      <w:r>
        <w:rPr>
          <w:color w:val="000000"/>
        </w:rPr>
        <w:t>s</w:t>
      </w:r>
      <w:r w:rsidRPr="0038055D">
        <w:rPr>
          <w:color w:val="000000"/>
        </w:rPr>
        <w:t xml:space="preserve"> (</w:t>
      </w:r>
      <w:r>
        <w:rPr>
          <w:color w:val="000000"/>
        </w:rPr>
        <w:t xml:space="preserve">the </w:t>
      </w:r>
      <w:r w:rsidRPr="005C7F1D">
        <w:rPr>
          <w:i/>
          <w:color w:val="000000"/>
        </w:rPr>
        <w:t>crowdsourcing</w:t>
      </w:r>
      <w:r w:rsidRPr="0038055D">
        <w:rPr>
          <w:color w:val="000000"/>
        </w:rPr>
        <w:t xml:space="preserve"> ideas in promising projects </w:t>
      </w:r>
      <w:r>
        <w:rPr>
          <w:color w:val="000000"/>
        </w:rPr>
        <w:t>are</w:t>
      </w:r>
      <w:r w:rsidRPr="0038055D">
        <w:rPr>
          <w:color w:val="000000"/>
        </w:rPr>
        <w:t xml:space="preserve"> routed to the right decision maker)</w:t>
      </w:r>
      <w:r>
        <w:rPr>
          <w:color w:val="000000"/>
        </w:rPr>
        <w:t xml:space="preserve"> and to</w:t>
      </w:r>
      <w:r w:rsidRPr="0038055D">
        <w:rPr>
          <w:color w:val="000000"/>
        </w:rPr>
        <w:t xml:space="preserve"> set websites for </w:t>
      </w:r>
      <w:r>
        <w:rPr>
          <w:color w:val="000000"/>
        </w:rPr>
        <w:t>research</w:t>
      </w:r>
      <w:r w:rsidRPr="0038055D">
        <w:rPr>
          <w:color w:val="000000"/>
        </w:rPr>
        <w:t xml:space="preserve"> and </w:t>
      </w:r>
      <w:r>
        <w:rPr>
          <w:color w:val="000000"/>
        </w:rPr>
        <w:t>selection of</w:t>
      </w:r>
      <w:r w:rsidRPr="0038055D">
        <w:rPr>
          <w:color w:val="000000"/>
        </w:rPr>
        <w:t xml:space="preserve"> new digital opportunities.  </w:t>
      </w:r>
    </w:p>
    <w:p w:rsidR="00767341" w:rsidRPr="0038055D" w:rsidRDefault="00767341" w:rsidP="00AE636E">
      <w:pPr>
        <w:pStyle w:val="Heading2"/>
        <w:rPr>
          <w:rFonts w:ascii="Times New Roman" w:hAnsi="Times New Roman"/>
          <w:i/>
          <w:color w:val="auto"/>
          <w:sz w:val="24"/>
          <w:szCs w:val="24"/>
        </w:rPr>
      </w:pPr>
      <w:bookmarkStart w:id="2" w:name="_Toc5676447"/>
      <w:r w:rsidRPr="0038055D">
        <w:rPr>
          <w:rFonts w:ascii="Times New Roman" w:hAnsi="Times New Roman"/>
          <w:i/>
          <w:color w:val="auto"/>
          <w:sz w:val="24"/>
          <w:szCs w:val="24"/>
        </w:rPr>
        <w:t xml:space="preserve">Design </w:t>
      </w:r>
      <w:r>
        <w:rPr>
          <w:rFonts w:ascii="Times New Roman" w:hAnsi="Times New Roman"/>
          <w:i/>
          <w:color w:val="auto"/>
          <w:sz w:val="24"/>
          <w:szCs w:val="24"/>
        </w:rPr>
        <w:t>o</w:t>
      </w:r>
      <w:r w:rsidRPr="0038055D">
        <w:rPr>
          <w:rFonts w:ascii="Times New Roman" w:hAnsi="Times New Roman"/>
          <w:i/>
          <w:color w:val="auto"/>
          <w:sz w:val="24"/>
          <w:szCs w:val="24"/>
        </w:rPr>
        <w:t>f Business Models</w:t>
      </w:r>
      <w:bookmarkEnd w:id="2"/>
    </w:p>
    <w:p w:rsidR="00767341" w:rsidRPr="0038055D" w:rsidRDefault="00767341" w:rsidP="0066731C">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One of the main strategy activities where consultants’ skills are often required is t</w:t>
      </w:r>
      <w:r w:rsidRPr="0038055D">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elaboration</w:t>
      </w:r>
      <w:r w:rsidRPr="0038055D">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 xml:space="preserve">clients </w:t>
      </w:r>
      <w:r w:rsidRPr="0038055D">
        <w:rPr>
          <w:rFonts w:ascii="Times New Roman" w:hAnsi="Times New Roman" w:cs="Times New Roman"/>
          <w:color w:val="000000"/>
          <w:sz w:val="24"/>
          <w:szCs w:val="24"/>
        </w:rPr>
        <w:t>business model</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Pr="0038055D">
        <w:rPr>
          <w:rFonts w:ascii="Times New Roman" w:hAnsi="Times New Roman" w:cs="Times New Roman"/>
          <w:color w:val="000000"/>
          <w:sz w:val="24"/>
          <w:szCs w:val="24"/>
        </w:rPr>
        <w:t xml:space="preserve">passes through the definition of target customers, their value proposition and the value chain architecture. </w:t>
      </w:r>
      <w:r w:rsidRPr="00C303FC">
        <w:rPr>
          <w:rFonts w:ascii="Times New Roman" w:hAnsi="Times New Roman" w:cs="Times New Roman"/>
          <w:i/>
          <w:color w:val="000000"/>
          <w:sz w:val="24"/>
          <w:szCs w:val="24"/>
        </w:rPr>
        <w:t>Digital transformation</w:t>
      </w:r>
      <w:r w:rsidRPr="0038055D">
        <w:rPr>
          <w:rFonts w:ascii="Times New Roman" w:hAnsi="Times New Roman" w:cs="Times New Roman"/>
          <w:color w:val="000000"/>
          <w:sz w:val="24"/>
          <w:szCs w:val="24"/>
        </w:rPr>
        <w:t xml:space="preserve"> g</w:t>
      </w:r>
      <w:r>
        <w:rPr>
          <w:rFonts w:ascii="Times New Roman" w:hAnsi="Times New Roman" w:cs="Times New Roman"/>
          <w:color w:val="000000"/>
          <w:sz w:val="24"/>
          <w:szCs w:val="24"/>
        </w:rPr>
        <w:t>a</w:t>
      </w:r>
      <w:r w:rsidRPr="0038055D">
        <w:rPr>
          <w:rFonts w:ascii="Times New Roman" w:hAnsi="Times New Roman" w:cs="Times New Roman"/>
          <w:color w:val="000000"/>
          <w:sz w:val="24"/>
          <w:szCs w:val="24"/>
        </w:rPr>
        <w:t>ve companies the flexibility to redesign their value chain architecture and this is also the occasion to create new value propositions and look for new customer targets.</w:t>
      </w:r>
    </w:p>
    <w:p w:rsidR="00767341" w:rsidRDefault="00767341" w:rsidP="0066731C">
      <w:pPr>
        <w:pStyle w:val="HTMLPreformatted"/>
        <w:shd w:val="clear" w:color="auto" w:fill="FFFFFF"/>
        <w:rPr>
          <w:rFonts w:ascii="Times New Roman" w:hAnsi="Times New Roman" w:cs="Times New Roman"/>
          <w:color w:val="000000"/>
          <w:sz w:val="24"/>
          <w:szCs w:val="24"/>
        </w:rPr>
      </w:pPr>
      <w:r w:rsidRPr="0038055D">
        <w:rPr>
          <w:rFonts w:ascii="Times New Roman" w:hAnsi="Times New Roman" w:cs="Times New Roman"/>
          <w:color w:val="000000"/>
          <w:sz w:val="24"/>
          <w:szCs w:val="24"/>
        </w:rPr>
        <w:t xml:space="preserve">The redefinition of supply chain can result in changing some activities </w:t>
      </w:r>
      <w:r>
        <w:rPr>
          <w:rFonts w:ascii="Times New Roman" w:hAnsi="Times New Roman" w:cs="Times New Roman"/>
          <w:color w:val="000000"/>
          <w:sz w:val="24"/>
          <w:szCs w:val="24"/>
        </w:rPr>
        <w:t xml:space="preserve">position </w:t>
      </w:r>
      <w:r w:rsidRPr="0038055D">
        <w:rPr>
          <w:rFonts w:ascii="Times New Roman" w:hAnsi="Times New Roman" w:cs="Times New Roman"/>
          <w:color w:val="000000"/>
          <w:sz w:val="24"/>
          <w:szCs w:val="24"/>
        </w:rPr>
        <w:t>(e.g. production of specific works in progress</w:t>
      </w:r>
      <w:r>
        <w:rPr>
          <w:rFonts w:ascii="Times New Roman" w:hAnsi="Times New Roman" w:cs="Times New Roman"/>
          <w:color w:val="000000"/>
          <w:sz w:val="24"/>
          <w:szCs w:val="24"/>
        </w:rPr>
        <w:t xml:space="preserve"> or</w:t>
      </w:r>
      <w:r w:rsidRPr="0038055D">
        <w:rPr>
          <w:rFonts w:ascii="Times New Roman" w:hAnsi="Times New Roman" w:cs="Times New Roman"/>
          <w:color w:val="000000"/>
          <w:sz w:val="24"/>
          <w:szCs w:val="24"/>
        </w:rPr>
        <w:t xml:space="preserve"> new inventory position based on </w:t>
      </w:r>
      <w:r>
        <w:rPr>
          <w:rFonts w:ascii="Times New Roman" w:hAnsi="Times New Roman" w:cs="Times New Roman"/>
          <w:color w:val="000000"/>
          <w:sz w:val="24"/>
          <w:szCs w:val="24"/>
        </w:rPr>
        <w:t>shorter lead times</w:t>
      </w:r>
      <w:r w:rsidRPr="0038055D">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a </w:t>
      </w:r>
      <w:r w:rsidRPr="0038055D">
        <w:rPr>
          <w:rFonts w:ascii="Times New Roman" w:hAnsi="Times New Roman" w:cs="Times New Roman"/>
          <w:color w:val="000000"/>
          <w:sz w:val="24"/>
          <w:szCs w:val="24"/>
        </w:rPr>
        <w:t>redefini</w:t>
      </w:r>
      <w:r>
        <w:rPr>
          <w:rFonts w:ascii="Times New Roman" w:hAnsi="Times New Roman" w:cs="Times New Roman"/>
          <w:color w:val="000000"/>
          <w:sz w:val="24"/>
          <w:szCs w:val="24"/>
        </w:rPr>
        <w:t>tion of</w:t>
      </w:r>
      <w:r w:rsidRPr="0038055D">
        <w:rPr>
          <w:rFonts w:ascii="Times New Roman" w:hAnsi="Times New Roman" w:cs="Times New Roman"/>
          <w:color w:val="000000"/>
          <w:sz w:val="24"/>
          <w:szCs w:val="24"/>
        </w:rPr>
        <w:t xml:space="preserve"> supply chain nodes </w:t>
      </w:r>
      <w:r>
        <w:rPr>
          <w:rFonts w:ascii="Times New Roman" w:hAnsi="Times New Roman" w:cs="Times New Roman"/>
          <w:color w:val="000000"/>
          <w:sz w:val="24"/>
          <w:szCs w:val="24"/>
        </w:rPr>
        <w:t xml:space="preserve">or </w:t>
      </w:r>
      <w:r w:rsidRPr="0038055D">
        <w:rPr>
          <w:rFonts w:ascii="Times New Roman" w:hAnsi="Times New Roman" w:cs="Times New Roman"/>
          <w:color w:val="000000"/>
          <w:sz w:val="24"/>
          <w:szCs w:val="24"/>
        </w:rPr>
        <w:t>how the information</w:t>
      </w:r>
      <w:r>
        <w:rPr>
          <w:rFonts w:ascii="Times New Roman" w:hAnsi="Times New Roman" w:cs="Times New Roman"/>
          <w:color w:val="000000"/>
          <w:sz w:val="24"/>
          <w:szCs w:val="24"/>
        </w:rPr>
        <w:t xml:space="preserve"> on demand can be aggregated/</w:t>
      </w:r>
      <w:r w:rsidRPr="0038055D">
        <w:rPr>
          <w:rFonts w:ascii="Times New Roman" w:hAnsi="Times New Roman" w:cs="Times New Roman"/>
          <w:color w:val="000000"/>
          <w:sz w:val="24"/>
          <w:szCs w:val="24"/>
        </w:rPr>
        <w:t>disaggregated on digital platforms to create new customer value (e.g. e-commerce)</w:t>
      </w:r>
      <w:r>
        <w:rPr>
          <w:rStyle w:val="FootnoteReference"/>
          <w:rFonts w:ascii="Times New Roman" w:hAnsi="Times New Roman"/>
          <w:sz w:val="24"/>
          <w:szCs w:val="24"/>
        </w:rPr>
        <w:footnoteReference w:id="34"/>
      </w:r>
      <w:r w:rsidRPr="0038055D">
        <w:rPr>
          <w:rFonts w:ascii="Times New Roman" w:hAnsi="Times New Roman" w:cs="Times New Roman"/>
          <w:color w:val="000000"/>
          <w:sz w:val="24"/>
          <w:szCs w:val="24"/>
        </w:rPr>
        <w:t>.</w:t>
      </w:r>
    </w:p>
    <w:p w:rsidR="00767341" w:rsidRDefault="00767341" w:rsidP="0066731C">
      <w:pPr>
        <w:pStyle w:val="HTMLPreformatted"/>
        <w:shd w:val="clear" w:color="auto" w:fill="FFFFFF"/>
        <w:rPr>
          <w:rFonts w:ascii="Times New Roman" w:hAnsi="Times New Roman" w:cs="Times New Roman"/>
          <w:color w:val="000000"/>
          <w:sz w:val="24"/>
          <w:szCs w:val="24"/>
        </w:rPr>
      </w:pPr>
    </w:p>
    <w:p w:rsidR="00767341" w:rsidRDefault="00767341" w:rsidP="0066731C">
      <w:pPr>
        <w:pStyle w:val="HTMLPreformatted"/>
        <w:shd w:val="clear" w:color="auto" w:fill="FFFFFF"/>
        <w:rPr>
          <w:rFonts w:ascii="Times New Roman" w:hAnsi="Times New Roman" w:cs="Times New Roman"/>
          <w:color w:val="000000"/>
          <w:sz w:val="24"/>
          <w:szCs w:val="24"/>
        </w:rPr>
      </w:pPr>
      <w:r w:rsidRPr="00C303FC">
        <w:rPr>
          <w:rFonts w:ascii="Times New Roman" w:hAnsi="Times New Roman" w:cs="Times New Roman"/>
          <w:i/>
          <w:color w:val="000000"/>
          <w:sz w:val="24"/>
          <w:szCs w:val="24"/>
        </w:rPr>
        <w:t>Digital</w:t>
      </w:r>
      <w:r w:rsidRPr="0038055D">
        <w:rPr>
          <w:rFonts w:ascii="Times New Roman" w:hAnsi="Times New Roman" w:cs="Times New Roman"/>
          <w:color w:val="000000"/>
          <w:sz w:val="24"/>
          <w:szCs w:val="24"/>
        </w:rPr>
        <w:t xml:space="preserve"> </w:t>
      </w:r>
      <w:r w:rsidRPr="00C303FC">
        <w:rPr>
          <w:rFonts w:ascii="Times New Roman" w:hAnsi="Times New Roman" w:cs="Times New Roman"/>
          <w:i/>
          <w:color w:val="000000"/>
          <w:sz w:val="24"/>
          <w:szCs w:val="24"/>
        </w:rPr>
        <w:t>technologies</w:t>
      </w:r>
      <w:r w:rsidRPr="0038055D">
        <w:rPr>
          <w:rFonts w:ascii="Times New Roman" w:hAnsi="Times New Roman" w:cs="Times New Roman"/>
          <w:color w:val="000000"/>
          <w:sz w:val="24"/>
          <w:szCs w:val="24"/>
        </w:rPr>
        <w:t xml:space="preserve"> can help </w:t>
      </w:r>
      <w:r>
        <w:rPr>
          <w:rFonts w:ascii="Times New Roman" w:hAnsi="Times New Roman" w:cs="Times New Roman"/>
          <w:color w:val="000000"/>
          <w:sz w:val="24"/>
          <w:szCs w:val="24"/>
        </w:rPr>
        <w:t>in</w:t>
      </w:r>
      <w:r w:rsidRPr="0038055D">
        <w:rPr>
          <w:rFonts w:ascii="Times New Roman" w:hAnsi="Times New Roman" w:cs="Times New Roman"/>
          <w:color w:val="000000"/>
          <w:sz w:val="24"/>
          <w:szCs w:val="24"/>
        </w:rPr>
        <w:t xml:space="preserve"> many </w:t>
      </w:r>
      <w:r>
        <w:rPr>
          <w:rFonts w:ascii="Times New Roman" w:hAnsi="Times New Roman" w:cs="Times New Roman"/>
          <w:color w:val="000000"/>
          <w:sz w:val="24"/>
          <w:szCs w:val="24"/>
        </w:rPr>
        <w:t xml:space="preserve">steps; </w:t>
      </w:r>
      <w:r w:rsidRPr="0038055D">
        <w:rPr>
          <w:rFonts w:ascii="Times New Roman" w:hAnsi="Times New Roman" w:cs="Times New Roman"/>
          <w:color w:val="000000"/>
          <w:sz w:val="24"/>
          <w:szCs w:val="24"/>
        </w:rPr>
        <w:t>for example, whenever there is a process order waiting for production ca</w:t>
      </w:r>
      <w:r>
        <w:rPr>
          <w:rFonts w:ascii="Times New Roman" w:hAnsi="Times New Roman" w:cs="Times New Roman"/>
          <w:color w:val="000000"/>
          <w:sz w:val="24"/>
          <w:szCs w:val="24"/>
        </w:rPr>
        <w:t>pacity to be allocated, or</w:t>
      </w:r>
      <w:r w:rsidRPr="0038055D">
        <w:rPr>
          <w:rFonts w:ascii="Times New Roman" w:hAnsi="Times New Roman" w:cs="Times New Roman"/>
          <w:color w:val="000000"/>
          <w:sz w:val="24"/>
          <w:szCs w:val="24"/>
        </w:rPr>
        <w:t xml:space="preserve"> whenever th</w:t>
      </w:r>
      <w:r>
        <w:rPr>
          <w:rFonts w:ascii="Times New Roman" w:hAnsi="Times New Roman" w:cs="Times New Roman"/>
          <w:color w:val="000000"/>
          <w:sz w:val="24"/>
          <w:szCs w:val="24"/>
        </w:rPr>
        <w:t>ere is</w:t>
      </w:r>
      <w:r w:rsidRPr="0038055D">
        <w:rPr>
          <w:rFonts w:ascii="Times New Roman" w:hAnsi="Times New Roman" w:cs="Times New Roman"/>
          <w:color w:val="000000"/>
          <w:sz w:val="24"/>
          <w:szCs w:val="24"/>
        </w:rPr>
        <w:t xml:space="preserve"> capacity that risk</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be</w:t>
      </w:r>
      <w:r w:rsidRPr="0038055D">
        <w:rPr>
          <w:rFonts w:ascii="Times New Roman" w:hAnsi="Times New Roman" w:cs="Times New Roman"/>
          <w:color w:val="000000"/>
          <w:sz w:val="24"/>
          <w:szCs w:val="24"/>
        </w:rPr>
        <w:t xml:space="preserve">ing unused. With the use of </w:t>
      </w:r>
      <w:r w:rsidRPr="00C303FC">
        <w:rPr>
          <w:rFonts w:ascii="Times New Roman" w:hAnsi="Times New Roman" w:cs="Times New Roman"/>
          <w:i/>
          <w:color w:val="000000"/>
          <w:sz w:val="24"/>
          <w:szCs w:val="24"/>
        </w:rPr>
        <w:t>digital technologies</w:t>
      </w:r>
      <w:r w:rsidRPr="0038055D">
        <w:rPr>
          <w:rFonts w:ascii="Times New Roman" w:hAnsi="Times New Roman" w:cs="Times New Roman"/>
          <w:color w:val="000000"/>
          <w:sz w:val="24"/>
          <w:szCs w:val="24"/>
        </w:rPr>
        <w:t>, sales operations and planning</w:t>
      </w:r>
      <w:r>
        <w:rPr>
          <w:rFonts w:ascii="Times New Roman" w:hAnsi="Times New Roman" w:cs="Times New Roman"/>
          <w:color w:val="000000"/>
          <w:sz w:val="24"/>
          <w:szCs w:val="24"/>
        </w:rPr>
        <w:t xml:space="preserve"> </w:t>
      </w:r>
      <w:r w:rsidRPr="0038055D">
        <w:rPr>
          <w:rFonts w:ascii="Times New Roman" w:hAnsi="Times New Roman" w:cs="Times New Roman"/>
          <w:color w:val="000000"/>
          <w:sz w:val="24"/>
          <w:szCs w:val="24"/>
        </w:rPr>
        <w:t>can benefit from the fas</w:t>
      </w:r>
      <w:r>
        <w:rPr>
          <w:rFonts w:ascii="Times New Roman" w:hAnsi="Times New Roman" w:cs="Times New Roman"/>
          <w:color w:val="000000"/>
          <w:sz w:val="24"/>
          <w:szCs w:val="24"/>
        </w:rPr>
        <w:t>t allocation of the over</w:t>
      </w:r>
      <w:r w:rsidRPr="0038055D">
        <w:rPr>
          <w:rFonts w:ascii="Times New Roman" w:hAnsi="Times New Roman" w:cs="Times New Roman"/>
          <w:color w:val="000000"/>
          <w:sz w:val="24"/>
          <w:szCs w:val="24"/>
        </w:rPr>
        <w:t xml:space="preserve">capacity and customer needs can be better addressed (especially in periods of processes customization and products standardization).  </w:t>
      </w:r>
    </w:p>
    <w:p w:rsidR="00767341" w:rsidRPr="0038055D" w:rsidRDefault="00767341" w:rsidP="0066731C">
      <w:pPr>
        <w:pStyle w:val="HTMLPreformatted"/>
        <w:shd w:val="clear" w:color="auto" w:fill="FFFFFF"/>
        <w:rPr>
          <w:rFonts w:ascii="Times New Roman" w:hAnsi="Times New Roman" w:cs="Times New Roman"/>
          <w:color w:val="000000"/>
          <w:sz w:val="24"/>
          <w:szCs w:val="24"/>
        </w:rPr>
      </w:pPr>
    </w:p>
    <w:p w:rsidR="00767341" w:rsidRPr="0038055D" w:rsidRDefault="00767341" w:rsidP="0066731C">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C</w:t>
      </w:r>
      <w:r w:rsidRPr="0038055D">
        <w:rPr>
          <w:rFonts w:ascii="Times New Roman" w:hAnsi="Times New Roman" w:cs="Times New Roman"/>
          <w:color w:val="000000"/>
          <w:sz w:val="24"/>
          <w:szCs w:val="24"/>
        </w:rPr>
        <w:t>onsultants with industrial and functional knowledge</w:t>
      </w:r>
      <w:r>
        <w:rPr>
          <w:rFonts w:ascii="Times New Roman" w:hAnsi="Times New Roman" w:cs="Times New Roman"/>
          <w:color w:val="000000"/>
          <w:sz w:val="24"/>
          <w:szCs w:val="24"/>
        </w:rPr>
        <w:t xml:space="preserve"> enhance</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adoption of </w:t>
      </w:r>
      <w:r w:rsidRPr="00DC332F">
        <w:rPr>
          <w:rFonts w:ascii="Times New Roman" w:hAnsi="Times New Roman" w:cs="Times New Roman"/>
          <w:color w:val="000000"/>
          <w:sz w:val="24"/>
          <w:szCs w:val="24"/>
        </w:rPr>
        <w:t>business model innovation methodologies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enabled by</w:t>
      </w:r>
      <w:r w:rsidRPr="0038055D">
        <w:rPr>
          <w:rFonts w:ascii="Times New Roman" w:hAnsi="Times New Roman" w:cs="Times New Roman"/>
          <w:color w:val="000000"/>
          <w:sz w:val="24"/>
          <w:szCs w:val="24"/>
        </w:rPr>
        <w:t xml:space="preserve"> digital</w:t>
      </w:r>
      <w:r>
        <w:rPr>
          <w:rFonts w:ascii="Times New Roman" w:hAnsi="Times New Roman" w:cs="Times New Roman"/>
          <w:color w:val="000000"/>
          <w:sz w:val="24"/>
          <w:szCs w:val="24"/>
        </w:rPr>
        <w:t>ization</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IoT</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AI</w:t>
      </w:r>
      <w:r w:rsidRPr="0038055D">
        <w:rPr>
          <w:rFonts w:ascii="Times New Roman" w:hAnsi="Times New Roman" w:cs="Times New Roman"/>
          <w:color w:val="000000"/>
          <w:sz w:val="24"/>
          <w:szCs w:val="24"/>
        </w:rPr>
        <w:t xml:space="preserve"> / </w:t>
      </w:r>
      <w:r w:rsidRPr="0038055D">
        <w:rPr>
          <w:rFonts w:ascii="Times New Roman" w:hAnsi="Times New Roman" w:cs="Times New Roman"/>
          <w:i/>
          <w:color w:val="000000"/>
          <w:sz w:val="24"/>
          <w:szCs w:val="24"/>
        </w:rPr>
        <w:t>Machine Learning</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Data Analytics</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Cloud</w:t>
      </w:r>
      <w:r w:rsidRPr="0038055D">
        <w:rPr>
          <w:rFonts w:ascii="Times New Roman" w:hAnsi="Times New Roman" w:cs="Times New Roman"/>
          <w:color w:val="000000"/>
          <w:sz w:val="24"/>
          <w:szCs w:val="24"/>
        </w:rPr>
        <w:t xml:space="preserve"> etc.); in this field</w:t>
      </w:r>
      <w:r>
        <w:rPr>
          <w:rFonts w:ascii="Times New Roman" w:hAnsi="Times New Roman" w:cs="Times New Roman"/>
          <w:color w:val="000000"/>
          <w:sz w:val="24"/>
          <w:szCs w:val="24"/>
        </w:rPr>
        <w:t>, consultants are</w:t>
      </w:r>
      <w:r w:rsidRPr="0038055D">
        <w:rPr>
          <w:rFonts w:ascii="Times New Roman" w:hAnsi="Times New Roman" w:cs="Times New Roman"/>
          <w:color w:val="000000"/>
          <w:sz w:val="24"/>
          <w:szCs w:val="24"/>
        </w:rPr>
        <w:t xml:space="preserve"> able to work on  </w:t>
      </w:r>
      <w:r w:rsidRPr="00DC332F">
        <w:rPr>
          <w:rFonts w:ascii="Times New Roman" w:hAnsi="Times New Roman" w:cs="Times New Roman"/>
          <w:i/>
          <w:color w:val="000000"/>
          <w:sz w:val="24"/>
          <w:szCs w:val="24"/>
        </w:rPr>
        <w:t>BXT models</w:t>
      </w:r>
      <w:r w:rsidRPr="0038055D">
        <w:rPr>
          <w:rFonts w:ascii="Times New Roman" w:hAnsi="Times New Roman" w:cs="Times New Roman"/>
          <w:color w:val="000000"/>
          <w:sz w:val="24"/>
          <w:szCs w:val="24"/>
        </w:rPr>
        <w:t xml:space="preserve"> (Business, Experience and Technology) together with </w:t>
      </w:r>
      <w:r w:rsidRPr="00DC332F">
        <w:rPr>
          <w:rFonts w:ascii="Times New Roman" w:hAnsi="Times New Roman" w:cs="Times New Roman"/>
          <w:i/>
          <w:color w:val="000000"/>
          <w:sz w:val="24"/>
          <w:szCs w:val="24"/>
        </w:rPr>
        <w:t>User Experience</w:t>
      </w:r>
      <w:r w:rsidRPr="0038055D">
        <w:rPr>
          <w:rFonts w:ascii="Times New Roman" w:hAnsi="Times New Roman" w:cs="Times New Roman"/>
          <w:color w:val="000000"/>
          <w:sz w:val="24"/>
          <w:szCs w:val="24"/>
        </w:rPr>
        <w:t>/</w:t>
      </w:r>
      <w:r w:rsidRPr="00DC332F">
        <w:rPr>
          <w:rFonts w:ascii="Times New Roman" w:hAnsi="Times New Roman" w:cs="Times New Roman"/>
          <w:i/>
          <w:color w:val="000000"/>
          <w:sz w:val="24"/>
          <w:szCs w:val="24"/>
        </w:rPr>
        <w:t>User Interface designer</w:t>
      </w:r>
      <w:r>
        <w:rPr>
          <w:rFonts w:ascii="Times New Roman" w:hAnsi="Times New Roman" w:cs="Times New Roman"/>
          <w:i/>
          <w:color w:val="000000"/>
          <w:sz w:val="24"/>
          <w:szCs w:val="24"/>
        </w:rPr>
        <w:t>s</w:t>
      </w:r>
      <w:r w:rsidRPr="0038055D">
        <w:rPr>
          <w:rFonts w:ascii="Times New Roman" w:hAnsi="Times New Roman" w:cs="Times New Roman"/>
          <w:color w:val="000000"/>
          <w:sz w:val="24"/>
          <w:szCs w:val="24"/>
        </w:rPr>
        <w:t>. Once the new digital and customer-focused business model is elaborated</w:t>
      </w:r>
      <w:r>
        <w:rPr>
          <w:rFonts w:ascii="Times New Roman" w:hAnsi="Times New Roman" w:cs="Times New Roman"/>
          <w:color w:val="000000"/>
          <w:sz w:val="24"/>
          <w:szCs w:val="24"/>
        </w:rPr>
        <w:t xml:space="preserve"> and the </w:t>
      </w:r>
      <w:r w:rsidRPr="0038055D">
        <w:rPr>
          <w:rFonts w:ascii="Times New Roman" w:hAnsi="Times New Roman" w:cs="Times New Roman"/>
          <w:color w:val="000000"/>
          <w:sz w:val="24"/>
          <w:szCs w:val="24"/>
        </w:rPr>
        <w:t>feasibility</w:t>
      </w:r>
      <w:r>
        <w:rPr>
          <w:rFonts w:ascii="Times New Roman" w:hAnsi="Times New Roman" w:cs="Times New Roman"/>
          <w:color w:val="000000"/>
          <w:sz w:val="24"/>
          <w:szCs w:val="24"/>
        </w:rPr>
        <w:t xml:space="preserve"> phase (with </w:t>
      </w:r>
      <w:r w:rsidRPr="0038055D">
        <w:rPr>
          <w:rFonts w:ascii="Times New Roman" w:hAnsi="Times New Roman" w:cs="Times New Roman"/>
          <w:color w:val="000000"/>
          <w:sz w:val="24"/>
          <w:szCs w:val="24"/>
        </w:rPr>
        <w:t>the evaluation of benefits</w:t>
      </w:r>
      <w:r>
        <w:rPr>
          <w:rFonts w:ascii="Times New Roman" w:hAnsi="Times New Roman" w:cs="Times New Roman"/>
          <w:color w:val="000000"/>
          <w:sz w:val="24"/>
          <w:szCs w:val="24"/>
        </w:rPr>
        <w:t xml:space="preserve">) is completed, </w:t>
      </w:r>
      <w:r w:rsidRPr="0038055D">
        <w:rPr>
          <w:rFonts w:ascii="Times New Roman" w:hAnsi="Times New Roman" w:cs="Times New Roman"/>
          <w:color w:val="000000"/>
          <w:sz w:val="24"/>
          <w:szCs w:val="24"/>
        </w:rPr>
        <w:t xml:space="preserve">consultants use </w:t>
      </w:r>
      <w:r w:rsidRPr="00DC332F">
        <w:rPr>
          <w:rFonts w:ascii="Times New Roman" w:hAnsi="Times New Roman" w:cs="Times New Roman"/>
          <w:i/>
          <w:color w:val="000000"/>
          <w:sz w:val="24"/>
          <w:szCs w:val="24"/>
        </w:rPr>
        <w:t>prototypes</w:t>
      </w:r>
      <w:r w:rsidRPr="0038055D">
        <w:rPr>
          <w:rFonts w:ascii="Times New Roman" w:hAnsi="Times New Roman" w:cs="Times New Roman"/>
          <w:color w:val="000000"/>
          <w:sz w:val="24"/>
          <w:szCs w:val="24"/>
        </w:rPr>
        <w:t xml:space="preserve"> to validate it and refine it. The comparison of the abilities required in the new business model with the current ones </w:t>
      </w:r>
      <w:r>
        <w:rPr>
          <w:rFonts w:ascii="Times New Roman" w:hAnsi="Times New Roman" w:cs="Times New Roman"/>
          <w:color w:val="000000"/>
          <w:sz w:val="24"/>
          <w:szCs w:val="24"/>
        </w:rPr>
        <w:t xml:space="preserve">allows the drafting of the </w:t>
      </w:r>
      <w:r w:rsidRPr="00DC332F">
        <w:rPr>
          <w:rFonts w:ascii="Times New Roman" w:hAnsi="Times New Roman" w:cs="Times New Roman"/>
          <w:i/>
          <w:color w:val="000000"/>
          <w:sz w:val="24"/>
          <w:szCs w:val="24"/>
        </w:rPr>
        <w:t>blueprint</w:t>
      </w:r>
      <w:r>
        <w:rPr>
          <w:rStyle w:val="FootnoteReference"/>
          <w:rFonts w:ascii="Times New Roman" w:hAnsi="Times New Roman"/>
          <w:color w:val="000000"/>
          <w:sz w:val="24"/>
          <w:szCs w:val="24"/>
        </w:rPr>
        <w:footnoteReference w:id="35"/>
      </w:r>
      <w:r w:rsidRPr="0038055D">
        <w:rPr>
          <w:rFonts w:ascii="Times New Roman" w:hAnsi="Times New Roman" w:cs="Times New Roman"/>
          <w:color w:val="000000"/>
          <w:sz w:val="24"/>
          <w:szCs w:val="24"/>
        </w:rPr>
        <w:t xml:space="preserve">.The extended </w:t>
      </w:r>
      <w:r w:rsidRPr="00DC332F">
        <w:rPr>
          <w:rFonts w:ascii="Times New Roman" w:hAnsi="Times New Roman" w:cs="Times New Roman"/>
          <w:i/>
          <w:color w:val="000000"/>
          <w:sz w:val="24"/>
          <w:szCs w:val="24"/>
        </w:rPr>
        <w:t>digital ecosystem</w:t>
      </w:r>
      <w:r w:rsidRPr="0038055D">
        <w:rPr>
          <w:rFonts w:ascii="Times New Roman" w:hAnsi="Times New Roman" w:cs="Times New Roman"/>
          <w:color w:val="000000"/>
          <w:sz w:val="24"/>
          <w:szCs w:val="24"/>
        </w:rPr>
        <w:t xml:space="preserve"> helps the process of business improvement, </w:t>
      </w:r>
      <w:r>
        <w:rPr>
          <w:rFonts w:ascii="Times New Roman" w:hAnsi="Times New Roman" w:cs="Times New Roman"/>
          <w:color w:val="000000"/>
          <w:sz w:val="24"/>
          <w:szCs w:val="24"/>
        </w:rPr>
        <w:t xml:space="preserve">in addition </w:t>
      </w:r>
      <w:r w:rsidRPr="0038055D">
        <w:rPr>
          <w:rFonts w:ascii="Times New Roman" w:hAnsi="Times New Roman" w:cs="Times New Roman"/>
          <w:color w:val="000000"/>
          <w:sz w:val="24"/>
          <w:szCs w:val="24"/>
        </w:rPr>
        <w:t>to target customers need</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 xml:space="preserve"> and develop the new product portfolio. </w:t>
      </w:r>
      <w:r>
        <w:rPr>
          <w:rFonts w:ascii="Times New Roman" w:hAnsi="Times New Roman" w:cs="Times New Roman"/>
          <w:color w:val="000000"/>
          <w:sz w:val="24"/>
          <w:szCs w:val="24"/>
        </w:rPr>
        <w:t>This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allows the</w:t>
      </w:r>
      <w:r w:rsidRPr="0038055D">
        <w:rPr>
          <w:rFonts w:ascii="Times New Roman" w:hAnsi="Times New Roman" w:cs="Times New Roman"/>
          <w:color w:val="000000"/>
          <w:sz w:val="24"/>
          <w:szCs w:val="24"/>
        </w:rPr>
        <w:t xml:space="preserve"> adjustment of the traditional business model (including company value, mission, goals, process and activities) to the new digital </w:t>
      </w:r>
      <w:r>
        <w:rPr>
          <w:rFonts w:ascii="Times New Roman" w:hAnsi="Times New Roman" w:cs="Times New Roman"/>
          <w:color w:val="000000"/>
          <w:sz w:val="24"/>
          <w:szCs w:val="24"/>
        </w:rPr>
        <w:t>business model</w:t>
      </w:r>
      <w:r w:rsidRPr="0038055D">
        <w:rPr>
          <w:rFonts w:ascii="Times New Roman" w:hAnsi="Times New Roman" w:cs="Times New Roman"/>
          <w:color w:val="000000"/>
          <w:sz w:val="24"/>
          <w:szCs w:val="24"/>
        </w:rPr>
        <w:t>.</w:t>
      </w:r>
    </w:p>
    <w:p w:rsidR="00767341" w:rsidRPr="0038055D" w:rsidRDefault="00767341" w:rsidP="0066731C">
      <w:pPr>
        <w:pStyle w:val="HTMLPreformatted"/>
        <w:shd w:val="clear" w:color="auto" w:fill="FFFFFF"/>
        <w:rPr>
          <w:rFonts w:ascii="Times New Roman" w:hAnsi="Times New Roman" w:cs="Times New Roman"/>
          <w:color w:val="000000"/>
          <w:sz w:val="24"/>
          <w:szCs w:val="24"/>
        </w:rPr>
      </w:pPr>
    </w:p>
    <w:p w:rsidR="00767341" w:rsidRPr="0038055D" w:rsidRDefault="00767341" w:rsidP="0066731C">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In this context, c</w:t>
      </w:r>
      <w:r w:rsidRPr="0038055D">
        <w:rPr>
          <w:rFonts w:ascii="Times New Roman" w:hAnsi="Times New Roman" w:cs="Times New Roman"/>
          <w:color w:val="000000"/>
          <w:sz w:val="24"/>
          <w:szCs w:val="24"/>
        </w:rPr>
        <w:t xml:space="preserve">onsultants provide </w:t>
      </w:r>
      <w:r>
        <w:rPr>
          <w:rFonts w:ascii="Times New Roman" w:hAnsi="Times New Roman" w:cs="Times New Roman"/>
          <w:color w:val="000000"/>
          <w:sz w:val="24"/>
          <w:szCs w:val="24"/>
        </w:rPr>
        <w:t xml:space="preserve">their </w:t>
      </w:r>
      <w:r w:rsidRPr="0038055D">
        <w:rPr>
          <w:rFonts w:ascii="Times New Roman" w:hAnsi="Times New Roman" w:cs="Times New Roman"/>
          <w:color w:val="000000"/>
          <w:sz w:val="24"/>
          <w:szCs w:val="24"/>
        </w:rPr>
        <w:t xml:space="preserve">professional services to enable </w:t>
      </w:r>
      <w:r>
        <w:rPr>
          <w:rFonts w:ascii="Times New Roman" w:hAnsi="Times New Roman" w:cs="Times New Roman"/>
          <w:color w:val="000000"/>
          <w:sz w:val="24"/>
          <w:szCs w:val="24"/>
        </w:rPr>
        <w:t>clients</w:t>
      </w:r>
      <w:r w:rsidRPr="0038055D">
        <w:rPr>
          <w:rFonts w:ascii="Times New Roman" w:hAnsi="Times New Roman" w:cs="Times New Roman"/>
          <w:color w:val="000000"/>
          <w:sz w:val="24"/>
          <w:szCs w:val="24"/>
        </w:rPr>
        <w:t xml:space="preserve"> to design, engineer, implement, migrate and manage workloads and applications on several software and tools. </w:t>
      </w:r>
    </w:p>
    <w:p w:rsidR="00767341" w:rsidRPr="0038055D" w:rsidRDefault="00767341" w:rsidP="0066731C">
      <w:pPr>
        <w:pStyle w:val="HTMLPreformatted"/>
        <w:shd w:val="clear" w:color="auto" w:fill="FFFFFF"/>
        <w:rPr>
          <w:rFonts w:ascii="Times New Roman" w:hAnsi="Times New Roman" w:cs="Times New Roman"/>
          <w:color w:val="000000"/>
          <w:sz w:val="24"/>
          <w:szCs w:val="24"/>
        </w:rPr>
      </w:pPr>
      <w:r w:rsidRPr="0038055D">
        <w:rPr>
          <w:rFonts w:ascii="Times New Roman" w:hAnsi="Times New Roman" w:cs="Times New Roman"/>
          <w:i/>
          <w:color w:val="000000"/>
          <w:sz w:val="24"/>
          <w:szCs w:val="24"/>
        </w:rPr>
        <w:t>SalesForce</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cloud-based CRM application</w:t>
      </w:r>
      <w:r>
        <w:rPr>
          <w:rFonts w:ascii="Times New Roman" w:hAnsi="Times New Roman" w:cs="Times New Roman"/>
          <w:i/>
          <w:color w:val="000000"/>
          <w:sz w:val="24"/>
          <w:szCs w:val="24"/>
        </w:rPr>
        <w:t xml:space="preserve"> </w:t>
      </w:r>
      <w:r w:rsidRPr="00906F63">
        <w:rPr>
          <w:rFonts w:ascii="Times New Roman" w:hAnsi="Times New Roman" w:cs="Times New Roman"/>
          <w:color w:val="000000"/>
          <w:sz w:val="24"/>
          <w:szCs w:val="24"/>
        </w:rPr>
        <w:t>(</w:t>
      </w:r>
      <w:r w:rsidRPr="0038055D">
        <w:rPr>
          <w:rFonts w:ascii="Times New Roman" w:hAnsi="Times New Roman" w:cs="Times New Roman"/>
          <w:color w:val="000000"/>
          <w:sz w:val="24"/>
          <w:szCs w:val="24"/>
        </w:rPr>
        <w:t>includ</w:t>
      </w:r>
      <w:r>
        <w:rPr>
          <w:rFonts w:ascii="Times New Roman" w:hAnsi="Times New Roman" w:cs="Times New Roman"/>
          <w:color w:val="000000"/>
          <w:sz w:val="24"/>
          <w:szCs w:val="24"/>
        </w:rPr>
        <w:t>ing</w:t>
      </w:r>
      <w:r w:rsidRPr="0038055D">
        <w:rPr>
          <w:rFonts w:ascii="Times New Roman" w:hAnsi="Times New Roman" w:cs="Times New Roman"/>
          <w:color w:val="000000"/>
          <w:sz w:val="24"/>
          <w:szCs w:val="24"/>
        </w:rPr>
        <w:t xml:space="preserve"> a portfolio of products in a secure platform</w:t>
      </w:r>
      <w:r>
        <w:rPr>
          <w:rFonts w:ascii="Times New Roman" w:hAnsi="Times New Roman" w:cs="Times New Roman"/>
          <w:color w:val="000000"/>
          <w:sz w:val="24"/>
          <w:szCs w:val="24"/>
        </w:rPr>
        <w:t xml:space="preserve">) </w:t>
      </w:r>
      <w:r w:rsidRPr="0038055D">
        <w:rPr>
          <w:rFonts w:ascii="Times New Roman" w:hAnsi="Times New Roman" w:cs="Times New Roman"/>
          <w:color w:val="000000"/>
          <w:sz w:val="24"/>
          <w:szCs w:val="24"/>
        </w:rPr>
        <w:t>enabling the digitalization of business models</w:t>
      </w:r>
      <w:r>
        <w:rPr>
          <w:rStyle w:val="FootnoteReference"/>
          <w:rFonts w:ascii="Times New Roman" w:hAnsi="Times New Roman"/>
          <w:color w:val="000000"/>
          <w:sz w:val="24"/>
          <w:szCs w:val="24"/>
        </w:rPr>
        <w:footnoteReference w:id="36"/>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allows to look</w:t>
      </w:r>
      <w:r w:rsidRPr="0038055D">
        <w:rPr>
          <w:rFonts w:ascii="Times New Roman" w:hAnsi="Times New Roman" w:cs="Times New Roman"/>
          <w:color w:val="000000"/>
          <w:sz w:val="24"/>
          <w:szCs w:val="24"/>
        </w:rPr>
        <w:t xml:space="preserve"> for clients, to configure sales quotes, pricing, negotiations, to organize agents with the support of </w:t>
      </w:r>
      <w:r w:rsidRPr="0038055D">
        <w:rPr>
          <w:rFonts w:ascii="Times New Roman" w:hAnsi="Times New Roman" w:cs="Times New Roman"/>
          <w:i/>
          <w:color w:val="000000"/>
          <w:sz w:val="24"/>
          <w:szCs w:val="24"/>
        </w:rPr>
        <w:t>AI</w:t>
      </w:r>
      <w:r w:rsidRPr="0038055D">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P</w:t>
      </w:r>
      <w:r w:rsidRPr="0038055D">
        <w:rPr>
          <w:rFonts w:ascii="Times New Roman" w:hAnsi="Times New Roman" w:cs="Times New Roman"/>
          <w:i/>
          <w:color w:val="000000"/>
          <w:sz w:val="24"/>
          <w:szCs w:val="24"/>
        </w:rPr>
        <w:t xml:space="preserve">redictive </w:t>
      </w:r>
      <w:r>
        <w:rPr>
          <w:rFonts w:ascii="Times New Roman" w:hAnsi="Times New Roman" w:cs="Times New Roman"/>
          <w:i/>
          <w:color w:val="000000"/>
          <w:sz w:val="24"/>
          <w:szCs w:val="24"/>
        </w:rPr>
        <w:t>A</w:t>
      </w:r>
      <w:r w:rsidRPr="0038055D">
        <w:rPr>
          <w:rFonts w:ascii="Times New Roman" w:hAnsi="Times New Roman" w:cs="Times New Roman"/>
          <w:i/>
          <w:color w:val="000000"/>
          <w:sz w:val="24"/>
          <w:szCs w:val="24"/>
        </w:rPr>
        <w:t>nalysis</w:t>
      </w:r>
      <w:r>
        <w:rPr>
          <w:rStyle w:val="FootnoteReference"/>
          <w:rFonts w:ascii="Times New Roman" w:hAnsi="Times New Roman"/>
          <w:color w:val="000000"/>
          <w:sz w:val="24"/>
          <w:szCs w:val="24"/>
        </w:rPr>
        <w:footnoteReference w:id="37"/>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SalesForce PDM</w:t>
      </w:r>
      <w:r w:rsidRPr="0038055D">
        <w:rPr>
          <w:rFonts w:ascii="Times New Roman" w:hAnsi="Times New Roman" w:cs="Times New Roman"/>
          <w:color w:val="000000"/>
          <w:sz w:val="24"/>
          <w:szCs w:val="24"/>
        </w:rPr>
        <w:t xml:space="preserve"> is able to acquire B2B/B2C customers’ data and to manage customized advertising, budgets, campaigns and events. </w:t>
      </w:r>
      <w:r w:rsidRPr="00617169">
        <w:rPr>
          <w:rFonts w:ascii="Times New Roman" w:hAnsi="Times New Roman" w:cs="Times New Roman"/>
          <w:i/>
          <w:color w:val="000000"/>
          <w:sz w:val="24"/>
          <w:szCs w:val="24"/>
        </w:rPr>
        <w:t>SalesForce</w:t>
      </w:r>
      <w:r>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Commerce Cloud</w:t>
      </w:r>
      <w:r w:rsidRPr="0038055D">
        <w:rPr>
          <w:rFonts w:ascii="Times New Roman" w:hAnsi="Times New Roman" w:cs="Times New Roman"/>
          <w:color w:val="000000"/>
          <w:sz w:val="24"/>
          <w:szCs w:val="24"/>
        </w:rPr>
        <w:t xml:space="preserve"> can perform clients merchandising, promotions, omnichannel order management (integrating </w:t>
      </w:r>
      <w:r w:rsidRPr="0038055D">
        <w:rPr>
          <w:rFonts w:ascii="Times New Roman" w:hAnsi="Times New Roman" w:cs="Times New Roman"/>
          <w:i/>
          <w:color w:val="000000"/>
          <w:sz w:val="24"/>
          <w:szCs w:val="24"/>
        </w:rPr>
        <w:t>predictive intelligence</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design mobile-first</w:t>
      </w:r>
      <w:r w:rsidRPr="0038055D">
        <w:rPr>
          <w:rFonts w:ascii="Times New Roman" w:hAnsi="Times New Roman" w:cs="Times New Roman"/>
          <w:color w:val="000000"/>
          <w:sz w:val="24"/>
          <w:szCs w:val="24"/>
        </w:rPr>
        <w:t xml:space="preserve"> and </w:t>
      </w:r>
      <w:r w:rsidRPr="0038055D">
        <w:rPr>
          <w:rFonts w:ascii="Times New Roman" w:hAnsi="Times New Roman" w:cs="Times New Roman"/>
          <w:i/>
          <w:color w:val="000000"/>
          <w:sz w:val="24"/>
          <w:szCs w:val="24"/>
        </w:rPr>
        <w:t>agile cloud</w:t>
      </w:r>
      <w:r w:rsidRPr="0038055D">
        <w:rPr>
          <w:rFonts w:ascii="Times New Roman" w:hAnsi="Times New Roman" w:cs="Times New Roman"/>
          <w:color w:val="000000"/>
          <w:sz w:val="24"/>
          <w:szCs w:val="24"/>
        </w:rPr>
        <w:t xml:space="preserve">). </w:t>
      </w:r>
      <w:r w:rsidRPr="00617169">
        <w:rPr>
          <w:rFonts w:ascii="Times New Roman" w:hAnsi="Times New Roman" w:cs="Times New Roman"/>
          <w:i/>
          <w:color w:val="000000"/>
          <w:sz w:val="24"/>
          <w:szCs w:val="24"/>
        </w:rPr>
        <w:t>SalesForce</w:t>
      </w:r>
      <w:r>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Einstein Analytics</w:t>
      </w:r>
      <w:r w:rsidRPr="0038055D">
        <w:rPr>
          <w:rFonts w:ascii="Times New Roman" w:hAnsi="Times New Roman" w:cs="Times New Roman"/>
          <w:color w:val="000000"/>
          <w:sz w:val="24"/>
          <w:szCs w:val="24"/>
        </w:rPr>
        <w:t xml:space="preserve"> (with </w:t>
      </w:r>
      <w:r w:rsidRPr="0038055D">
        <w:rPr>
          <w:rFonts w:ascii="Times New Roman" w:hAnsi="Times New Roman" w:cs="Times New Roman"/>
          <w:i/>
          <w:color w:val="000000"/>
          <w:sz w:val="24"/>
          <w:szCs w:val="24"/>
        </w:rPr>
        <w:t>AI</w:t>
      </w:r>
      <w:r w:rsidRPr="0038055D">
        <w:rPr>
          <w:rFonts w:ascii="Times New Roman" w:hAnsi="Times New Roman" w:cs="Times New Roman"/>
          <w:color w:val="000000"/>
          <w:sz w:val="24"/>
          <w:szCs w:val="24"/>
        </w:rPr>
        <w:t>) can perform customized predictive analysis</w:t>
      </w:r>
      <w:r>
        <w:rPr>
          <w:rStyle w:val="FootnoteReference"/>
          <w:rFonts w:ascii="Times New Roman" w:hAnsi="Times New Roman"/>
          <w:color w:val="000000"/>
          <w:sz w:val="24"/>
          <w:szCs w:val="24"/>
        </w:rPr>
        <w:footnoteReference w:id="38"/>
      </w:r>
      <w:r w:rsidRPr="0038055D">
        <w:rPr>
          <w:rFonts w:ascii="Times New Roman" w:hAnsi="Times New Roman" w:cs="Times New Roman"/>
          <w:color w:val="000000"/>
          <w:sz w:val="24"/>
          <w:szCs w:val="24"/>
        </w:rPr>
        <w:t xml:space="preserve">. </w:t>
      </w:r>
      <w:r w:rsidRPr="00617169">
        <w:rPr>
          <w:rFonts w:ascii="Times New Roman" w:hAnsi="Times New Roman" w:cs="Times New Roman"/>
          <w:i/>
          <w:color w:val="000000"/>
          <w:sz w:val="24"/>
          <w:szCs w:val="24"/>
        </w:rPr>
        <w:t>SalesForce</w:t>
      </w:r>
      <w:r>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Industries</w:t>
      </w:r>
      <w:r w:rsidRPr="0038055D">
        <w:rPr>
          <w:rFonts w:ascii="Times New Roman" w:hAnsi="Times New Roman" w:cs="Times New Roman"/>
          <w:color w:val="000000"/>
          <w:sz w:val="24"/>
          <w:szCs w:val="24"/>
        </w:rPr>
        <w:t xml:space="preserve"> is able to create solutions for clients from specific industries.</w:t>
      </w:r>
    </w:p>
    <w:p w:rsidR="00767341" w:rsidRPr="0038055D" w:rsidRDefault="00767341" w:rsidP="0066731C">
      <w:pPr>
        <w:pStyle w:val="HTMLPreformatted"/>
        <w:shd w:val="clear" w:color="auto" w:fill="FFFFFF"/>
        <w:rPr>
          <w:rFonts w:ascii="Times New Roman" w:hAnsi="Times New Roman" w:cs="Times New Roman"/>
          <w:color w:val="000000"/>
          <w:sz w:val="24"/>
          <w:szCs w:val="24"/>
        </w:rPr>
      </w:pPr>
    </w:p>
    <w:p w:rsidR="00767341" w:rsidRPr="0038055D" w:rsidRDefault="00767341" w:rsidP="0066731C">
      <w:pPr>
        <w:pStyle w:val="HTMLPreformatted"/>
        <w:shd w:val="clear" w:color="auto" w:fill="FFFFFF"/>
        <w:rPr>
          <w:rFonts w:ascii="Times New Roman" w:hAnsi="Times New Roman" w:cs="Times New Roman"/>
          <w:color w:val="000000"/>
          <w:sz w:val="24"/>
          <w:szCs w:val="24"/>
        </w:rPr>
      </w:pPr>
      <w:r w:rsidRPr="0038055D">
        <w:rPr>
          <w:rFonts w:ascii="Times New Roman" w:hAnsi="Times New Roman" w:cs="Times New Roman"/>
          <w:i/>
          <w:color w:val="000000"/>
          <w:sz w:val="24"/>
          <w:szCs w:val="24"/>
        </w:rPr>
        <w:t>Microsoft Azure</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w:t>
      </w:r>
      <w:r w:rsidRPr="0038055D">
        <w:rPr>
          <w:rFonts w:ascii="Times New Roman" w:hAnsi="Times New Roman" w:cs="Times New Roman"/>
          <w:color w:val="000000"/>
          <w:sz w:val="24"/>
          <w:szCs w:val="24"/>
        </w:rPr>
        <w:t xml:space="preserve">nother interesting </w:t>
      </w:r>
      <w:r w:rsidRPr="0038055D">
        <w:rPr>
          <w:rFonts w:ascii="Times New Roman" w:hAnsi="Times New Roman" w:cs="Times New Roman"/>
          <w:i/>
          <w:color w:val="000000"/>
          <w:sz w:val="24"/>
          <w:szCs w:val="24"/>
        </w:rPr>
        <w:t>cloud computing service</w:t>
      </w:r>
      <w:r w:rsidRPr="0038055D">
        <w:rPr>
          <w:rFonts w:ascii="Times New Roman" w:hAnsi="Times New Roman" w:cs="Times New Roman"/>
          <w:color w:val="000000"/>
          <w:sz w:val="24"/>
          <w:szCs w:val="24"/>
        </w:rPr>
        <w:t xml:space="preserve"> in the field of business models definition</w:t>
      </w:r>
      <w:r>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Azure</w:t>
      </w:r>
      <w:r>
        <w:rPr>
          <w:rFonts w:ascii="Times New Roman" w:hAnsi="Times New Roman" w:cs="Times New Roman"/>
          <w:i/>
          <w:color w:val="000000"/>
          <w:sz w:val="24"/>
          <w:szCs w:val="24"/>
        </w:rPr>
        <w:t xml:space="preserve"> </w:t>
      </w:r>
      <w:r w:rsidRPr="00617169">
        <w:rPr>
          <w:rFonts w:ascii="Times New Roman" w:hAnsi="Times New Roman" w:cs="Times New Roman"/>
          <w:color w:val="000000"/>
          <w:sz w:val="24"/>
          <w:szCs w:val="24"/>
        </w:rPr>
        <w:t>is</w:t>
      </w:r>
      <w:r w:rsidRPr="0038055D">
        <w:rPr>
          <w:rFonts w:ascii="Times New Roman" w:hAnsi="Times New Roman" w:cs="Times New Roman"/>
          <w:color w:val="000000"/>
          <w:sz w:val="24"/>
          <w:szCs w:val="24"/>
        </w:rPr>
        <w:t xml:space="preserve"> able to build and manage applications and services with Microsoft data centers in the typologies of </w:t>
      </w:r>
      <w:r w:rsidRPr="0038055D">
        <w:rPr>
          <w:rFonts w:ascii="Times New Roman" w:hAnsi="Times New Roman" w:cs="Times New Roman"/>
          <w:i/>
          <w:color w:val="000000"/>
          <w:sz w:val="24"/>
          <w:szCs w:val="24"/>
        </w:rPr>
        <w:t>Saas</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Paas</w:t>
      </w:r>
      <w:r w:rsidRPr="0038055D">
        <w:rPr>
          <w:rFonts w:ascii="Times New Roman" w:hAnsi="Times New Roman" w:cs="Times New Roman"/>
          <w:color w:val="000000"/>
          <w:sz w:val="24"/>
          <w:szCs w:val="24"/>
        </w:rPr>
        <w:t xml:space="preserve"> and </w:t>
      </w:r>
      <w:r w:rsidRPr="0038055D">
        <w:rPr>
          <w:rFonts w:ascii="Times New Roman" w:hAnsi="Times New Roman" w:cs="Times New Roman"/>
          <w:i/>
          <w:color w:val="000000"/>
          <w:sz w:val="24"/>
          <w:szCs w:val="24"/>
        </w:rPr>
        <w:t>Iaas</w:t>
      </w:r>
      <w:r>
        <w:rPr>
          <w:rStyle w:val="FootnoteReference"/>
          <w:rFonts w:ascii="Times New Roman" w:hAnsi="Times New Roman"/>
          <w:color w:val="000000"/>
          <w:sz w:val="24"/>
          <w:szCs w:val="24"/>
        </w:rPr>
        <w:footnoteReference w:id="39"/>
      </w:r>
      <w:r w:rsidRPr="0038055D">
        <w:rPr>
          <w:rFonts w:ascii="Times New Roman" w:hAnsi="Times New Roman" w:cs="Times New Roman"/>
          <w:color w:val="000000"/>
          <w:sz w:val="24"/>
          <w:szCs w:val="24"/>
        </w:rPr>
        <w:t xml:space="preserve">. It offers </w:t>
      </w:r>
      <w:r w:rsidRPr="00BA5584">
        <w:rPr>
          <w:rFonts w:ascii="Times New Roman" w:hAnsi="Times New Roman" w:cs="Times New Roman"/>
          <w:i/>
          <w:color w:val="000000"/>
          <w:sz w:val="24"/>
          <w:szCs w:val="24"/>
        </w:rPr>
        <w:t>Self service</w:t>
      </w:r>
      <w:r>
        <w:rPr>
          <w:rFonts w:ascii="Times New Roman" w:hAnsi="Times New Roman" w:cs="Times New Roman"/>
          <w:color w:val="000000"/>
          <w:sz w:val="24"/>
          <w:szCs w:val="24"/>
        </w:rPr>
        <w:t xml:space="preserve"> </w:t>
      </w:r>
      <w:r w:rsidRPr="00617169">
        <w:rPr>
          <w:rFonts w:ascii="Times New Roman" w:hAnsi="Times New Roman" w:cs="Times New Roman"/>
          <w:i/>
          <w:color w:val="000000"/>
          <w:sz w:val="24"/>
          <w:szCs w:val="24"/>
        </w:rPr>
        <w:t>analytical</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38055D">
        <w:rPr>
          <w:rFonts w:ascii="Times New Roman" w:hAnsi="Times New Roman" w:cs="Times New Roman"/>
          <w:color w:val="000000"/>
          <w:sz w:val="24"/>
          <w:szCs w:val="24"/>
        </w:rPr>
        <w:t xml:space="preserve"> </w:t>
      </w:r>
      <w:r w:rsidRPr="00617169">
        <w:rPr>
          <w:rFonts w:ascii="Times New Roman" w:hAnsi="Times New Roman" w:cs="Times New Roman"/>
          <w:i/>
          <w:color w:val="000000"/>
          <w:sz w:val="24"/>
          <w:szCs w:val="24"/>
        </w:rPr>
        <w:t>BI</w:t>
      </w:r>
      <w:r w:rsidRPr="0038055D">
        <w:rPr>
          <w:rFonts w:ascii="Times New Roman" w:hAnsi="Times New Roman" w:cs="Times New Roman"/>
          <w:color w:val="000000"/>
          <w:sz w:val="24"/>
          <w:szCs w:val="24"/>
        </w:rPr>
        <w:t xml:space="preserve"> </w:t>
      </w:r>
      <w:r w:rsidRPr="00617169">
        <w:rPr>
          <w:rFonts w:ascii="Times New Roman" w:hAnsi="Times New Roman" w:cs="Times New Roman"/>
          <w:i/>
          <w:color w:val="000000"/>
          <w:sz w:val="24"/>
          <w:szCs w:val="24"/>
        </w:rPr>
        <w:t>solutions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(turning</w:t>
      </w:r>
      <w:r w:rsidRPr="0038055D">
        <w:rPr>
          <w:rFonts w:ascii="Times New Roman" w:hAnsi="Times New Roman" w:cs="Times New Roman"/>
          <w:color w:val="000000"/>
          <w:sz w:val="24"/>
          <w:szCs w:val="24"/>
        </w:rPr>
        <w:t xml:space="preserve"> company data in</w:t>
      </w:r>
      <w:r>
        <w:rPr>
          <w:rFonts w:ascii="Times New Roman" w:hAnsi="Times New Roman" w:cs="Times New Roman"/>
          <w:color w:val="000000"/>
          <w:sz w:val="24"/>
          <w:szCs w:val="24"/>
        </w:rPr>
        <w:t>to</w:t>
      </w:r>
      <w:r w:rsidRPr="0038055D">
        <w:rPr>
          <w:rFonts w:ascii="Times New Roman" w:hAnsi="Times New Roman" w:cs="Times New Roman"/>
          <w:color w:val="000000"/>
          <w:sz w:val="24"/>
          <w:szCs w:val="24"/>
        </w:rPr>
        <w:t xml:space="preserve"> analysis</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Big Data</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Analytics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tools (taking predictive decisions, </w:t>
      </w:r>
      <w:r w:rsidRPr="0038055D">
        <w:rPr>
          <w:rFonts w:ascii="Times New Roman" w:hAnsi="Times New Roman" w:cs="Times New Roman"/>
          <w:color w:val="000000"/>
          <w:sz w:val="24"/>
          <w:szCs w:val="24"/>
        </w:rPr>
        <w:t xml:space="preserve">based on data coming from several sources </w:t>
      </w:r>
      <w:r>
        <w:rPr>
          <w:rFonts w:ascii="Times New Roman" w:hAnsi="Times New Roman" w:cs="Times New Roman"/>
          <w:color w:val="000000"/>
          <w:sz w:val="24"/>
          <w:szCs w:val="24"/>
        </w:rPr>
        <w:t xml:space="preserve">as </w:t>
      </w:r>
      <w:r w:rsidRPr="0038055D">
        <w:rPr>
          <w:rFonts w:ascii="Times New Roman" w:hAnsi="Times New Roman" w:cs="Times New Roman"/>
          <w:color w:val="000000"/>
          <w:sz w:val="24"/>
          <w:szCs w:val="24"/>
        </w:rPr>
        <w:t>Point of Sale Systems, e-commerce, socials</w:t>
      </w:r>
      <w:r>
        <w:rPr>
          <w:rFonts w:ascii="Times New Roman" w:hAnsi="Times New Roman" w:cs="Times New Roman"/>
          <w:color w:val="000000"/>
          <w:sz w:val="24"/>
          <w:szCs w:val="24"/>
        </w:rPr>
        <w:t xml:space="preserve"> and</w:t>
      </w:r>
      <w:r w:rsidRPr="0038055D">
        <w:rPr>
          <w:rFonts w:ascii="Times New Roman" w:hAnsi="Times New Roman" w:cs="Times New Roman"/>
          <w:color w:val="000000"/>
          <w:sz w:val="24"/>
          <w:szCs w:val="24"/>
        </w:rPr>
        <w:t xml:space="preserve"> IoT sensors), </w:t>
      </w:r>
      <w:r w:rsidRPr="00BA5584">
        <w:rPr>
          <w:rFonts w:ascii="Times New Roman" w:hAnsi="Times New Roman" w:cs="Times New Roman"/>
          <w:i/>
          <w:color w:val="000000"/>
          <w:sz w:val="24"/>
          <w:szCs w:val="24"/>
        </w:rPr>
        <w:t>Digital Marketing</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(creating </w:t>
      </w:r>
      <w:r w:rsidRPr="0038055D">
        <w:rPr>
          <w:rFonts w:ascii="Times New Roman" w:hAnsi="Times New Roman" w:cs="Times New Roman"/>
          <w:color w:val="000000"/>
          <w:sz w:val="24"/>
          <w:szCs w:val="24"/>
        </w:rPr>
        <w:t xml:space="preserve">personalized and scalable </w:t>
      </w:r>
      <w:r>
        <w:rPr>
          <w:rFonts w:ascii="Times New Roman" w:hAnsi="Times New Roman" w:cs="Times New Roman"/>
          <w:color w:val="000000"/>
          <w:sz w:val="24"/>
          <w:szCs w:val="24"/>
        </w:rPr>
        <w:t xml:space="preserve">digital </w:t>
      </w:r>
      <w:r w:rsidRPr="0038055D">
        <w:rPr>
          <w:rFonts w:ascii="Times New Roman" w:hAnsi="Times New Roman" w:cs="Times New Roman"/>
          <w:color w:val="000000"/>
          <w:sz w:val="24"/>
          <w:szCs w:val="24"/>
        </w:rPr>
        <w:t>campaigns</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w:t>
      </w:r>
      <w:r w:rsidRPr="00BA5584">
        <w:rPr>
          <w:rFonts w:ascii="Times New Roman" w:hAnsi="Times New Roman" w:cs="Times New Roman"/>
          <w:i/>
          <w:color w:val="000000"/>
          <w:sz w:val="24"/>
          <w:szCs w:val="24"/>
        </w:rPr>
        <w:t>AI</w:t>
      </w:r>
      <w:r w:rsidRPr="0038055D">
        <w:rPr>
          <w:rFonts w:ascii="Times New Roman" w:hAnsi="Times New Roman" w:cs="Times New Roman"/>
          <w:color w:val="000000"/>
          <w:sz w:val="24"/>
          <w:szCs w:val="24"/>
        </w:rPr>
        <w:t xml:space="preserve"> platform</w:t>
      </w:r>
      <w:r>
        <w:rPr>
          <w:rFonts w:ascii="Times New Roman" w:hAnsi="Times New Roman" w:cs="Times New Roman"/>
          <w:color w:val="000000"/>
          <w:sz w:val="24"/>
          <w:szCs w:val="24"/>
        </w:rPr>
        <w:t xml:space="preserve"> and </w:t>
      </w:r>
      <w:r w:rsidRPr="0038055D">
        <w:rPr>
          <w:rFonts w:ascii="Times New Roman" w:hAnsi="Times New Roman" w:cs="Times New Roman"/>
          <w:i/>
          <w:color w:val="000000"/>
          <w:sz w:val="24"/>
          <w:szCs w:val="24"/>
        </w:rPr>
        <w:t>SAP on Azure</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to run SAP products in MS cloud environment</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w:t>
      </w:r>
    </w:p>
    <w:p w:rsidR="00767341" w:rsidRPr="0038055D" w:rsidRDefault="00767341" w:rsidP="0066731C">
      <w:pPr>
        <w:pStyle w:val="HTMLPreformatted"/>
        <w:shd w:val="clear" w:color="auto" w:fill="FFFFFF"/>
        <w:rPr>
          <w:rFonts w:ascii="Times New Roman" w:hAnsi="Times New Roman" w:cs="Times New Roman"/>
          <w:i/>
          <w:color w:val="000000"/>
          <w:sz w:val="24"/>
          <w:szCs w:val="24"/>
        </w:rPr>
      </w:pPr>
    </w:p>
    <w:p w:rsidR="00767341" w:rsidRPr="0038055D" w:rsidRDefault="00767341" w:rsidP="00940CA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i/>
          <w:color w:val="000000"/>
          <w:sz w:val="24"/>
          <w:szCs w:val="24"/>
        </w:rPr>
        <w:t>A</w:t>
      </w:r>
      <w:r w:rsidRPr="0038055D">
        <w:rPr>
          <w:rFonts w:ascii="Times New Roman" w:hAnsi="Times New Roman" w:cs="Times New Roman"/>
          <w:i/>
          <w:color w:val="000000"/>
          <w:sz w:val="24"/>
          <w:szCs w:val="24"/>
        </w:rPr>
        <w:t>WS Cloud</w:t>
      </w:r>
      <w:r w:rsidRPr="0038055D">
        <w:rPr>
          <w:rFonts w:ascii="Times New Roman" w:hAnsi="Times New Roman" w:cs="Times New Roman"/>
          <w:color w:val="000000"/>
          <w:sz w:val="24"/>
          <w:szCs w:val="24"/>
        </w:rPr>
        <w:t xml:space="preserve"> is a</w:t>
      </w:r>
      <w:r>
        <w:rPr>
          <w:rFonts w:ascii="Times New Roman" w:hAnsi="Times New Roman" w:cs="Times New Roman"/>
          <w:color w:val="000000"/>
          <w:sz w:val="24"/>
          <w:szCs w:val="24"/>
        </w:rPr>
        <w:t>n</w:t>
      </w:r>
      <w:r w:rsidRPr="0038055D">
        <w:rPr>
          <w:rFonts w:ascii="Times New Roman" w:hAnsi="Times New Roman" w:cs="Times New Roman"/>
          <w:color w:val="000000"/>
          <w:sz w:val="24"/>
          <w:szCs w:val="24"/>
        </w:rPr>
        <w:t xml:space="preserve"> Amazon subsidiary offering </w:t>
      </w:r>
      <w:r w:rsidRPr="0038055D">
        <w:rPr>
          <w:rFonts w:ascii="Times New Roman" w:hAnsi="Times New Roman" w:cs="Times New Roman"/>
          <w:i/>
          <w:color w:val="000000"/>
          <w:sz w:val="24"/>
          <w:szCs w:val="24"/>
        </w:rPr>
        <w:t>cloud computing platforms</w:t>
      </w:r>
      <w:r w:rsidRPr="0038055D">
        <w:rPr>
          <w:rFonts w:ascii="Times New Roman" w:hAnsi="Times New Roman" w:cs="Times New Roman"/>
          <w:color w:val="000000"/>
          <w:sz w:val="24"/>
          <w:szCs w:val="24"/>
        </w:rPr>
        <w:t xml:space="preserve">. Consultants can help </w:t>
      </w:r>
      <w:r>
        <w:rPr>
          <w:rFonts w:ascii="Times New Roman" w:hAnsi="Times New Roman" w:cs="Times New Roman"/>
          <w:color w:val="000000"/>
          <w:sz w:val="24"/>
          <w:szCs w:val="24"/>
        </w:rPr>
        <w:t>clients in</w:t>
      </w:r>
      <w:r w:rsidRPr="0038055D">
        <w:rPr>
          <w:rFonts w:ascii="Times New Roman" w:hAnsi="Times New Roman" w:cs="Times New Roman"/>
          <w:color w:val="000000"/>
          <w:sz w:val="24"/>
          <w:szCs w:val="24"/>
        </w:rPr>
        <w:t xml:space="preserve"> deliver</w:t>
      </w:r>
      <w:r>
        <w:rPr>
          <w:rFonts w:ascii="Times New Roman" w:hAnsi="Times New Roman" w:cs="Times New Roman"/>
          <w:color w:val="000000"/>
          <w:sz w:val="24"/>
          <w:szCs w:val="24"/>
        </w:rPr>
        <w:t>ing</w:t>
      </w:r>
      <w:r w:rsidRPr="0038055D">
        <w:rPr>
          <w:rFonts w:ascii="Times New Roman" w:hAnsi="Times New Roman" w:cs="Times New Roman"/>
          <w:color w:val="000000"/>
          <w:sz w:val="24"/>
          <w:szCs w:val="24"/>
        </w:rPr>
        <w:t xml:space="preserve"> a proper </w:t>
      </w:r>
      <w:r w:rsidRPr="0038055D">
        <w:rPr>
          <w:rFonts w:ascii="Times New Roman" w:hAnsi="Times New Roman" w:cs="Times New Roman"/>
          <w:i/>
          <w:color w:val="000000"/>
          <w:sz w:val="24"/>
          <w:szCs w:val="24"/>
        </w:rPr>
        <w:t>cloud strategy</w:t>
      </w:r>
      <w:r w:rsidRPr="0038055D">
        <w:rPr>
          <w:rFonts w:ascii="Times New Roman" w:hAnsi="Times New Roman" w:cs="Times New Roman"/>
          <w:color w:val="000000"/>
          <w:sz w:val="24"/>
          <w:szCs w:val="24"/>
        </w:rPr>
        <w:t xml:space="preserve"> and adopt</w:t>
      </w:r>
      <w:r>
        <w:rPr>
          <w:rFonts w:ascii="Times New Roman" w:hAnsi="Times New Roman" w:cs="Times New Roman"/>
          <w:color w:val="000000"/>
          <w:sz w:val="24"/>
          <w:szCs w:val="24"/>
        </w:rPr>
        <w:t>ing</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agile operation models</w:t>
      </w:r>
      <w:r w:rsidRPr="0038055D">
        <w:rPr>
          <w:rFonts w:ascii="Times New Roman" w:hAnsi="Times New Roman" w:cs="Times New Roman"/>
          <w:color w:val="000000"/>
          <w:sz w:val="24"/>
          <w:szCs w:val="24"/>
        </w:rPr>
        <w:t>. In particular</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 xml:space="preserve">Data Lakes </w:t>
      </w:r>
      <w:r>
        <w:rPr>
          <w:rFonts w:ascii="Times New Roman" w:hAnsi="Times New Roman" w:cs="Times New Roman"/>
          <w:i/>
          <w:color w:val="000000"/>
          <w:sz w:val="24"/>
          <w:szCs w:val="24"/>
        </w:rPr>
        <w:t>&amp;</w:t>
      </w:r>
      <w:r w:rsidRPr="0038055D">
        <w:rPr>
          <w:rFonts w:ascii="Times New Roman" w:hAnsi="Times New Roman" w:cs="Times New Roman"/>
          <w:i/>
          <w:color w:val="000000"/>
          <w:sz w:val="24"/>
          <w:szCs w:val="24"/>
        </w:rPr>
        <w:t xml:space="preserve"> Analytics </w:t>
      </w:r>
      <w:r w:rsidRPr="0038055D">
        <w:rPr>
          <w:rFonts w:ascii="Times New Roman" w:hAnsi="Times New Roman" w:cs="Times New Roman"/>
          <w:color w:val="000000"/>
          <w:sz w:val="24"/>
          <w:szCs w:val="24"/>
        </w:rPr>
        <w:t xml:space="preserve">is a portfolio of </w:t>
      </w:r>
      <w:r w:rsidRPr="0038055D">
        <w:rPr>
          <w:rFonts w:ascii="Times New Roman" w:hAnsi="Times New Roman" w:cs="Times New Roman"/>
          <w:i/>
          <w:color w:val="000000"/>
          <w:sz w:val="24"/>
          <w:szCs w:val="24"/>
        </w:rPr>
        <w:t>analytics</w:t>
      </w:r>
      <w:r w:rsidRPr="0038055D">
        <w:rPr>
          <w:rFonts w:ascii="Times New Roman" w:hAnsi="Times New Roman" w:cs="Times New Roman"/>
          <w:color w:val="000000"/>
          <w:sz w:val="24"/>
          <w:szCs w:val="24"/>
        </w:rPr>
        <w:t xml:space="preserve"> and </w:t>
      </w:r>
      <w:r w:rsidRPr="00590239">
        <w:rPr>
          <w:rFonts w:ascii="Times New Roman" w:hAnsi="Times New Roman" w:cs="Times New Roman"/>
          <w:i/>
          <w:color w:val="000000"/>
          <w:sz w:val="24"/>
          <w:szCs w:val="24"/>
        </w:rPr>
        <w:t>ma</w:t>
      </w:r>
      <w:r w:rsidRPr="0038055D">
        <w:rPr>
          <w:rFonts w:ascii="Times New Roman" w:hAnsi="Times New Roman" w:cs="Times New Roman"/>
          <w:i/>
          <w:color w:val="000000"/>
          <w:sz w:val="24"/>
          <w:szCs w:val="24"/>
        </w:rPr>
        <w:t>chine learning services</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allowing clients to</w:t>
      </w:r>
      <w:r w:rsidRPr="0038055D">
        <w:rPr>
          <w:rFonts w:ascii="Times New Roman" w:hAnsi="Times New Roman" w:cs="Times New Roman"/>
          <w:color w:val="000000"/>
          <w:sz w:val="24"/>
          <w:szCs w:val="24"/>
        </w:rPr>
        <w:t xml:space="preserve"> access, store and analyze data, </w:t>
      </w:r>
      <w:r>
        <w:rPr>
          <w:rFonts w:ascii="Times New Roman" w:hAnsi="Times New Roman" w:cs="Times New Roman"/>
          <w:color w:val="000000"/>
          <w:sz w:val="24"/>
          <w:szCs w:val="24"/>
        </w:rPr>
        <w:t>in addition to</w:t>
      </w:r>
      <w:r w:rsidRPr="0038055D">
        <w:rPr>
          <w:rFonts w:ascii="Times New Roman" w:hAnsi="Times New Roman" w:cs="Times New Roman"/>
          <w:color w:val="000000"/>
          <w:sz w:val="24"/>
          <w:szCs w:val="24"/>
        </w:rPr>
        <w:t xml:space="preserve"> build </w:t>
      </w:r>
      <w:r w:rsidRPr="00590239">
        <w:rPr>
          <w:rFonts w:ascii="Times New Roman" w:hAnsi="Times New Roman" w:cs="Times New Roman"/>
          <w:i/>
          <w:color w:val="000000"/>
          <w:sz w:val="24"/>
          <w:szCs w:val="24"/>
        </w:rPr>
        <w:t>data lakes</w:t>
      </w:r>
      <w:r w:rsidRPr="0038055D">
        <w:rPr>
          <w:rFonts w:ascii="Times New Roman" w:hAnsi="Times New Roman" w:cs="Times New Roman"/>
          <w:color w:val="000000"/>
          <w:sz w:val="24"/>
          <w:szCs w:val="24"/>
        </w:rPr>
        <w:t xml:space="preserve"> and </w:t>
      </w:r>
      <w:r w:rsidRPr="00590239">
        <w:rPr>
          <w:rFonts w:ascii="Times New Roman" w:hAnsi="Times New Roman" w:cs="Times New Roman"/>
          <w:i/>
          <w:color w:val="000000"/>
          <w:sz w:val="24"/>
          <w:szCs w:val="24"/>
        </w:rPr>
        <w:t>analytics solutions</w:t>
      </w:r>
      <w:r w:rsidRPr="0038055D">
        <w:rPr>
          <w:rFonts w:ascii="Times New Roman" w:hAnsi="Times New Roman" w:cs="Times New Roman"/>
          <w:color w:val="000000"/>
          <w:sz w:val="24"/>
          <w:szCs w:val="24"/>
        </w:rPr>
        <w:t xml:space="preserve">. Data are moved to the cloud through </w:t>
      </w:r>
      <w:r w:rsidRPr="00590239">
        <w:rPr>
          <w:rFonts w:ascii="Times New Roman" w:hAnsi="Times New Roman" w:cs="Times New Roman"/>
          <w:i/>
          <w:color w:val="000000"/>
          <w:sz w:val="24"/>
          <w:szCs w:val="24"/>
        </w:rPr>
        <w:t>network connections</w:t>
      </w:r>
      <w:r w:rsidRPr="0038055D">
        <w:rPr>
          <w:rFonts w:ascii="Times New Roman" w:hAnsi="Times New Roman" w:cs="Times New Roman"/>
          <w:color w:val="000000"/>
          <w:sz w:val="24"/>
          <w:szCs w:val="24"/>
        </w:rPr>
        <w:t xml:space="preserve"> and applications allow to store on-premises data. It's also possible to catch </w:t>
      </w:r>
      <w:r w:rsidRPr="00590239">
        <w:rPr>
          <w:rFonts w:ascii="Times New Roman" w:hAnsi="Times New Roman" w:cs="Times New Roman"/>
          <w:i/>
          <w:color w:val="000000"/>
          <w:sz w:val="24"/>
          <w:szCs w:val="24"/>
        </w:rPr>
        <w:t>real-time data</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with websites, mobiles, </w:t>
      </w:r>
      <w:r w:rsidRPr="0038055D">
        <w:rPr>
          <w:rFonts w:ascii="Times New Roman" w:hAnsi="Times New Roman" w:cs="Times New Roman"/>
          <w:i/>
          <w:color w:val="000000"/>
          <w:sz w:val="24"/>
          <w:szCs w:val="24"/>
        </w:rPr>
        <w:t>IoT</w:t>
      </w:r>
      <w:r w:rsidRPr="0038055D">
        <w:rPr>
          <w:rFonts w:ascii="Times New Roman" w:hAnsi="Times New Roman" w:cs="Times New Roman"/>
          <w:color w:val="000000"/>
          <w:sz w:val="24"/>
          <w:szCs w:val="24"/>
        </w:rPr>
        <w:t xml:space="preserve"> devices etc.</w:t>
      </w:r>
      <w:r>
        <w:rPr>
          <w:rFonts w:ascii="Times New Roman" w:hAnsi="Times New Roman" w:cs="Times New Roman"/>
          <w:color w:val="000000"/>
          <w:sz w:val="24"/>
          <w:szCs w:val="24"/>
        </w:rPr>
        <w:t>), to work on</w:t>
      </w:r>
      <w:r w:rsidRPr="0038055D">
        <w:rPr>
          <w:rFonts w:ascii="Times New Roman" w:hAnsi="Times New Roman" w:cs="Times New Roman"/>
          <w:color w:val="000000"/>
          <w:sz w:val="24"/>
          <w:szCs w:val="24"/>
        </w:rPr>
        <w:t xml:space="preserve"> </w:t>
      </w:r>
      <w:r w:rsidRPr="00590239">
        <w:rPr>
          <w:rFonts w:ascii="Times New Roman" w:hAnsi="Times New Roman" w:cs="Times New Roman"/>
          <w:i/>
          <w:color w:val="000000"/>
          <w:sz w:val="24"/>
          <w:szCs w:val="24"/>
        </w:rPr>
        <w:t>Analytics services</w:t>
      </w:r>
      <w:r w:rsidRPr="0038055D">
        <w:rPr>
          <w:rFonts w:ascii="Times New Roman" w:hAnsi="Times New Roman" w:cs="Times New Roman"/>
          <w:color w:val="000000"/>
          <w:sz w:val="24"/>
          <w:szCs w:val="24"/>
        </w:rPr>
        <w:t xml:space="preserve"> (</w:t>
      </w:r>
      <w:r w:rsidRPr="00590239">
        <w:rPr>
          <w:rFonts w:ascii="Times New Roman" w:hAnsi="Times New Roman" w:cs="Times New Roman"/>
          <w:i/>
          <w:color w:val="000000"/>
          <w:sz w:val="24"/>
          <w:szCs w:val="24"/>
        </w:rPr>
        <w:t>Interactive analysis</w:t>
      </w:r>
      <w:r w:rsidRPr="0038055D">
        <w:rPr>
          <w:rFonts w:ascii="Times New Roman" w:hAnsi="Times New Roman" w:cs="Times New Roman"/>
          <w:color w:val="000000"/>
          <w:sz w:val="24"/>
          <w:szCs w:val="24"/>
        </w:rPr>
        <w:t xml:space="preserve">, </w:t>
      </w:r>
      <w:r w:rsidRPr="00590239">
        <w:rPr>
          <w:rFonts w:ascii="Times New Roman" w:hAnsi="Times New Roman" w:cs="Times New Roman"/>
          <w:i/>
          <w:color w:val="000000"/>
          <w:sz w:val="24"/>
          <w:szCs w:val="24"/>
        </w:rPr>
        <w:t>big data processing</w:t>
      </w:r>
      <w:r w:rsidRPr="0038055D">
        <w:rPr>
          <w:rFonts w:ascii="Times New Roman" w:hAnsi="Times New Roman" w:cs="Times New Roman"/>
          <w:color w:val="000000"/>
          <w:sz w:val="24"/>
          <w:szCs w:val="24"/>
        </w:rPr>
        <w:t xml:space="preserve">, </w:t>
      </w:r>
      <w:r w:rsidRPr="00590239">
        <w:rPr>
          <w:rFonts w:ascii="Times New Roman" w:hAnsi="Times New Roman" w:cs="Times New Roman"/>
          <w:i/>
          <w:color w:val="000000"/>
          <w:sz w:val="24"/>
          <w:szCs w:val="24"/>
        </w:rPr>
        <w:t>data warehousing</w:t>
      </w:r>
      <w:r w:rsidRPr="0038055D">
        <w:rPr>
          <w:rFonts w:ascii="Times New Roman" w:hAnsi="Times New Roman" w:cs="Times New Roman"/>
          <w:color w:val="000000"/>
          <w:sz w:val="24"/>
          <w:szCs w:val="24"/>
        </w:rPr>
        <w:t xml:space="preserve">, </w:t>
      </w:r>
      <w:r w:rsidRPr="00590239">
        <w:rPr>
          <w:rFonts w:ascii="Times New Roman" w:hAnsi="Times New Roman" w:cs="Times New Roman"/>
          <w:i/>
          <w:color w:val="000000"/>
          <w:sz w:val="24"/>
          <w:szCs w:val="24"/>
        </w:rPr>
        <w:t>real-time &amp; operational analytics</w:t>
      </w:r>
      <w:r w:rsidRPr="0038055D">
        <w:rPr>
          <w:rFonts w:ascii="Times New Roman" w:hAnsi="Times New Roman" w:cs="Times New Roman"/>
          <w:color w:val="000000"/>
          <w:sz w:val="24"/>
          <w:szCs w:val="24"/>
        </w:rPr>
        <w:t xml:space="preserve"> and </w:t>
      </w:r>
      <w:r w:rsidRPr="00590239">
        <w:rPr>
          <w:rFonts w:ascii="Times New Roman" w:hAnsi="Times New Roman" w:cs="Times New Roman"/>
          <w:i/>
          <w:color w:val="000000"/>
          <w:sz w:val="24"/>
          <w:szCs w:val="24"/>
        </w:rPr>
        <w:t>dashboards &amp; visualizations</w:t>
      </w:r>
      <w:r>
        <w:rPr>
          <w:rFonts w:ascii="Times New Roman" w:hAnsi="Times New Roman" w:cs="Times New Roman"/>
          <w:color w:val="000000"/>
          <w:sz w:val="24"/>
          <w:szCs w:val="24"/>
        </w:rPr>
        <w:t xml:space="preserve">) and complete </w:t>
      </w:r>
      <w:r w:rsidRPr="00590239">
        <w:rPr>
          <w:rFonts w:ascii="Times New Roman" w:hAnsi="Times New Roman" w:cs="Times New Roman"/>
          <w:i/>
          <w:color w:val="000000"/>
          <w:sz w:val="24"/>
          <w:szCs w:val="24"/>
        </w:rPr>
        <w:t>predictive analysis</w:t>
      </w:r>
      <w:r>
        <w:rPr>
          <w:rFonts w:ascii="Times New Roman" w:hAnsi="Times New Roman" w:cs="Times New Roman"/>
          <w:i/>
          <w:color w:val="000000"/>
          <w:sz w:val="24"/>
          <w:szCs w:val="24"/>
        </w:rPr>
        <w:t xml:space="preserve"> </w:t>
      </w:r>
      <w:r w:rsidRPr="00590239">
        <w:rPr>
          <w:rFonts w:ascii="Times New Roman" w:hAnsi="Times New Roman" w:cs="Times New Roman"/>
          <w:color w:val="000000"/>
          <w:sz w:val="24"/>
          <w:szCs w:val="24"/>
        </w:rPr>
        <w:t>(</w:t>
      </w:r>
      <w:r>
        <w:rPr>
          <w:rFonts w:ascii="Times New Roman" w:hAnsi="Times New Roman" w:cs="Times New Roman"/>
          <w:color w:val="000000"/>
          <w:sz w:val="24"/>
          <w:szCs w:val="24"/>
        </w:rPr>
        <w:t>thanks to</w:t>
      </w:r>
      <w:r w:rsidRPr="0038055D">
        <w:rPr>
          <w:rFonts w:ascii="Times New Roman" w:hAnsi="Times New Roman" w:cs="Times New Roman"/>
          <w:color w:val="000000"/>
          <w:sz w:val="24"/>
          <w:szCs w:val="24"/>
        </w:rPr>
        <w:t xml:space="preserve"> </w:t>
      </w:r>
      <w:r w:rsidRPr="0038055D">
        <w:rPr>
          <w:rFonts w:ascii="Times New Roman" w:hAnsi="Times New Roman" w:cs="Times New Roman"/>
          <w:i/>
          <w:color w:val="000000"/>
          <w:sz w:val="24"/>
          <w:szCs w:val="24"/>
        </w:rPr>
        <w:t>Machine Learning</w:t>
      </w:r>
      <w:r w:rsidRPr="0038055D">
        <w:rPr>
          <w:rFonts w:ascii="Times New Roman" w:hAnsi="Times New Roman" w:cs="Times New Roman"/>
          <w:color w:val="000000"/>
          <w:sz w:val="24"/>
          <w:szCs w:val="24"/>
        </w:rPr>
        <w:t xml:space="preserve"> service</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w:t>
      </w:r>
    </w:p>
    <w:p w:rsidR="00767341" w:rsidRPr="0038055D" w:rsidRDefault="00767341" w:rsidP="00940CAF">
      <w:pPr>
        <w:pStyle w:val="HTMLPreformatted"/>
        <w:shd w:val="clear" w:color="auto" w:fill="FFFFFF"/>
        <w:rPr>
          <w:rFonts w:ascii="Times New Roman" w:hAnsi="Times New Roman" w:cs="Times New Roman"/>
          <w:color w:val="000000"/>
          <w:sz w:val="24"/>
          <w:szCs w:val="24"/>
        </w:rPr>
      </w:pPr>
    </w:p>
    <w:p w:rsidR="00767341" w:rsidRPr="0038055D" w:rsidRDefault="00767341" w:rsidP="00940CAF">
      <w:pPr>
        <w:pStyle w:val="HTMLPreformatted"/>
        <w:shd w:val="clear" w:color="auto" w:fill="FFFFFF"/>
        <w:rPr>
          <w:rFonts w:ascii="Times New Roman" w:hAnsi="Times New Roman" w:cs="Times New Roman"/>
          <w:color w:val="000000"/>
          <w:sz w:val="24"/>
          <w:szCs w:val="24"/>
        </w:rPr>
      </w:pPr>
      <w:r w:rsidRPr="0038055D">
        <w:rPr>
          <w:rFonts w:ascii="Times New Roman" w:hAnsi="Times New Roman" w:cs="Times New Roman"/>
          <w:color w:val="000000"/>
          <w:sz w:val="24"/>
          <w:szCs w:val="24"/>
        </w:rPr>
        <w:t xml:space="preserve">Finally, </w:t>
      </w:r>
      <w:r w:rsidRPr="0038055D">
        <w:rPr>
          <w:rFonts w:ascii="Times New Roman" w:hAnsi="Times New Roman" w:cs="Times New Roman"/>
          <w:i/>
          <w:color w:val="000000"/>
          <w:sz w:val="24"/>
          <w:szCs w:val="24"/>
        </w:rPr>
        <w:t>SAP Predictive Analytics</w:t>
      </w:r>
      <w:r w:rsidRPr="0038055D">
        <w:rPr>
          <w:rFonts w:ascii="Times New Roman" w:hAnsi="Times New Roman" w:cs="Times New Roman"/>
          <w:color w:val="000000"/>
          <w:sz w:val="24"/>
          <w:szCs w:val="24"/>
        </w:rPr>
        <w:t xml:space="preserve"> is a </w:t>
      </w:r>
      <w:r w:rsidRPr="00590239">
        <w:rPr>
          <w:rFonts w:ascii="Times New Roman" w:hAnsi="Times New Roman" w:cs="Times New Roman"/>
          <w:i/>
          <w:color w:val="000000"/>
          <w:sz w:val="24"/>
          <w:szCs w:val="24"/>
        </w:rPr>
        <w:t>BI</w:t>
      </w:r>
      <w:r w:rsidRPr="0038055D">
        <w:rPr>
          <w:rFonts w:ascii="Times New Roman" w:hAnsi="Times New Roman" w:cs="Times New Roman"/>
          <w:color w:val="000000"/>
          <w:sz w:val="24"/>
          <w:szCs w:val="24"/>
        </w:rPr>
        <w:t xml:space="preserve"> software enabling companies to analyze a big set of data and predict future outcomes</w:t>
      </w:r>
      <w:r>
        <w:rPr>
          <w:rStyle w:val="FootnoteReference"/>
          <w:rFonts w:ascii="Times New Roman" w:hAnsi="Times New Roman"/>
          <w:color w:val="000000"/>
          <w:sz w:val="24"/>
          <w:szCs w:val="24"/>
        </w:rPr>
        <w:footnoteReference w:id="40"/>
      </w:r>
      <w:r w:rsidRPr="0038055D">
        <w:rPr>
          <w:rFonts w:ascii="Times New Roman" w:hAnsi="Times New Roman" w:cs="Times New Roman"/>
          <w:color w:val="000000"/>
          <w:sz w:val="24"/>
          <w:szCs w:val="24"/>
        </w:rPr>
        <w:t xml:space="preserve">. This advanced analysis tool, available stand-alone on premises (creating and maintaining predictive models) or as an </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all in one cloud</w:t>
      </w:r>
      <w:r>
        <w:rPr>
          <w:rFonts w:ascii="Times New Roman" w:hAnsi="Times New Roman" w:cs="Times New Roman"/>
          <w:color w:val="000000"/>
          <w:sz w:val="24"/>
          <w:szCs w:val="24"/>
        </w:rPr>
        <w:t>”</w:t>
      </w:r>
      <w:r w:rsidRPr="0038055D">
        <w:rPr>
          <w:rFonts w:ascii="Times New Roman" w:hAnsi="Times New Roman" w:cs="Times New Roman"/>
          <w:color w:val="000000"/>
          <w:sz w:val="24"/>
          <w:szCs w:val="24"/>
        </w:rPr>
        <w:t xml:space="preserve"> solution (</w:t>
      </w:r>
      <w:r w:rsidRPr="00B17F0D">
        <w:rPr>
          <w:rFonts w:ascii="Times New Roman" w:hAnsi="Times New Roman" w:cs="Times New Roman"/>
          <w:i/>
          <w:color w:val="000000"/>
          <w:sz w:val="24"/>
          <w:szCs w:val="24"/>
        </w:rPr>
        <w:t>business intelligence</w:t>
      </w:r>
      <w:r w:rsidRPr="0038055D">
        <w:rPr>
          <w:rFonts w:ascii="Times New Roman" w:hAnsi="Times New Roman" w:cs="Times New Roman"/>
          <w:color w:val="000000"/>
          <w:sz w:val="24"/>
          <w:szCs w:val="24"/>
        </w:rPr>
        <w:t xml:space="preserve">, </w:t>
      </w:r>
      <w:r w:rsidRPr="00B17F0D">
        <w:rPr>
          <w:rFonts w:ascii="Times New Roman" w:hAnsi="Times New Roman" w:cs="Times New Roman"/>
          <w:i/>
          <w:color w:val="000000"/>
          <w:sz w:val="24"/>
          <w:szCs w:val="24"/>
        </w:rPr>
        <w:t>collaborative enterprise planning</w:t>
      </w:r>
      <w:r w:rsidRPr="0038055D">
        <w:rPr>
          <w:rFonts w:ascii="Times New Roman" w:hAnsi="Times New Roman" w:cs="Times New Roman"/>
          <w:color w:val="000000"/>
          <w:sz w:val="24"/>
          <w:szCs w:val="24"/>
        </w:rPr>
        <w:t xml:space="preserve"> and </w:t>
      </w:r>
      <w:r w:rsidRPr="00B17F0D">
        <w:rPr>
          <w:rFonts w:ascii="Times New Roman" w:hAnsi="Times New Roman" w:cs="Times New Roman"/>
          <w:i/>
          <w:color w:val="000000"/>
          <w:sz w:val="24"/>
          <w:szCs w:val="24"/>
        </w:rPr>
        <w:t>predictive analysis</w:t>
      </w:r>
      <w:r w:rsidRPr="0038055D">
        <w:rPr>
          <w:rFonts w:ascii="Times New Roman" w:hAnsi="Times New Roman" w:cs="Times New Roman"/>
          <w:color w:val="000000"/>
          <w:sz w:val="24"/>
          <w:szCs w:val="24"/>
        </w:rPr>
        <w:t>), helps businesses to analyze churn rates, potential product</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 sales channels efficiency, regional performances and customer segmentations</w:t>
      </w:r>
      <w:r>
        <w:rPr>
          <w:rStyle w:val="FootnoteReference"/>
          <w:rFonts w:ascii="Times New Roman" w:hAnsi="Times New Roman"/>
          <w:color w:val="000000"/>
          <w:sz w:val="24"/>
          <w:szCs w:val="24"/>
        </w:rPr>
        <w:footnoteReference w:id="41"/>
      </w:r>
      <w:r w:rsidRPr="0038055D">
        <w:rPr>
          <w:rFonts w:ascii="Times New Roman" w:hAnsi="Times New Roman" w:cs="Times New Roman"/>
          <w:color w:val="000000"/>
          <w:sz w:val="24"/>
          <w:szCs w:val="24"/>
        </w:rPr>
        <w:t>.</w:t>
      </w:r>
    </w:p>
    <w:p w:rsidR="00767341" w:rsidRPr="0038055D" w:rsidRDefault="00767341" w:rsidP="00940CAF">
      <w:pPr>
        <w:pStyle w:val="HTMLPreformatted"/>
        <w:shd w:val="clear" w:color="auto" w:fill="FFFFFF"/>
        <w:rPr>
          <w:rFonts w:ascii="Times New Roman" w:hAnsi="Times New Roman" w:cs="Times New Roman"/>
          <w:color w:val="000000"/>
          <w:sz w:val="24"/>
          <w:szCs w:val="24"/>
        </w:rPr>
      </w:pPr>
    </w:p>
    <w:p w:rsidR="00767341" w:rsidRPr="0038055D" w:rsidRDefault="00767341" w:rsidP="00940CAF">
      <w:pPr>
        <w:pStyle w:val="HTMLPreformatted"/>
        <w:shd w:val="clear" w:color="auto" w:fill="FFFFFF"/>
        <w:rPr>
          <w:rFonts w:ascii="Times New Roman" w:hAnsi="Times New Roman" w:cs="Times New Roman"/>
          <w:iCs/>
          <w:color w:val="000000"/>
          <w:sz w:val="24"/>
          <w:szCs w:val="24"/>
        </w:rPr>
      </w:pPr>
      <w:r w:rsidRPr="0038055D">
        <w:rPr>
          <w:rFonts w:ascii="Times New Roman" w:hAnsi="Times New Roman" w:cs="Times New Roman"/>
          <w:color w:val="000000"/>
          <w:sz w:val="24"/>
          <w:szCs w:val="24"/>
        </w:rPr>
        <w:t>In the Customer Analysis phase consultant</w:t>
      </w:r>
      <w:r>
        <w:rPr>
          <w:rFonts w:ascii="Times New Roman" w:hAnsi="Times New Roman" w:cs="Times New Roman"/>
          <w:color w:val="000000"/>
          <w:sz w:val="24"/>
          <w:szCs w:val="24"/>
        </w:rPr>
        <w:t>s</w:t>
      </w:r>
      <w:r w:rsidRPr="0038055D">
        <w:rPr>
          <w:rFonts w:ascii="Times New Roman" w:hAnsi="Times New Roman" w:cs="Times New Roman"/>
          <w:color w:val="000000"/>
          <w:sz w:val="24"/>
          <w:szCs w:val="24"/>
        </w:rPr>
        <w:t xml:space="preserve"> offer several methodologies for </w:t>
      </w:r>
      <w:r w:rsidRPr="00B17F0D">
        <w:rPr>
          <w:rFonts w:ascii="Times New Roman" w:hAnsi="Times New Roman" w:cs="Times New Roman"/>
          <w:i/>
          <w:color w:val="000000"/>
          <w:sz w:val="24"/>
          <w:szCs w:val="24"/>
        </w:rPr>
        <w:t>Customer Journey Design</w:t>
      </w:r>
      <w:r w:rsidRPr="00380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w:t>
      </w:r>
      <w:r w:rsidRPr="0038055D">
        <w:rPr>
          <w:rFonts w:ascii="Times New Roman" w:hAnsi="Times New Roman" w:cs="Times New Roman"/>
          <w:color w:val="000000"/>
          <w:sz w:val="24"/>
          <w:szCs w:val="24"/>
        </w:rPr>
        <w:t>illustrat</w:t>
      </w:r>
      <w:r>
        <w:rPr>
          <w:rFonts w:ascii="Times New Roman" w:hAnsi="Times New Roman" w:cs="Times New Roman"/>
          <w:color w:val="000000"/>
          <w:sz w:val="24"/>
          <w:szCs w:val="24"/>
        </w:rPr>
        <w:t>e</w:t>
      </w:r>
      <w:r w:rsidRPr="0038055D">
        <w:rPr>
          <w:rFonts w:ascii="Times New Roman" w:hAnsi="Times New Roman" w:cs="Times New Roman"/>
          <w:color w:val="000000"/>
          <w:sz w:val="24"/>
          <w:szCs w:val="24"/>
        </w:rPr>
        <w:t xml:space="preserve"> customers’ expectations and experience</w:t>
      </w:r>
      <w:r>
        <w:rPr>
          <w:rFonts w:ascii="Times New Roman" w:hAnsi="Times New Roman" w:cs="Times New Roman"/>
          <w:color w:val="000000"/>
          <w:sz w:val="24"/>
          <w:szCs w:val="24"/>
        </w:rPr>
        <w:t xml:space="preserve">, and </w:t>
      </w:r>
      <w:r w:rsidRPr="0038055D">
        <w:rPr>
          <w:rFonts w:ascii="Times New Roman" w:hAnsi="Times New Roman" w:cs="Times New Roman"/>
          <w:color w:val="000000"/>
          <w:sz w:val="24"/>
          <w:szCs w:val="24"/>
        </w:rPr>
        <w:t xml:space="preserve">get the most from </w:t>
      </w:r>
      <w:r w:rsidRPr="00B17F0D">
        <w:rPr>
          <w:rFonts w:ascii="Times New Roman" w:hAnsi="Times New Roman" w:cs="Times New Roman"/>
          <w:i/>
          <w:color w:val="000000"/>
          <w:sz w:val="24"/>
          <w:szCs w:val="24"/>
        </w:rPr>
        <w:t>Digital Transformation</w:t>
      </w:r>
      <w:r>
        <w:rPr>
          <w:rStyle w:val="FootnoteReference"/>
          <w:rFonts w:ascii="Times New Roman" w:hAnsi="Times New Roman"/>
          <w:iCs/>
          <w:color w:val="000000"/>
          <w:sz w:val="24"/>
          <w:szCs w:val="24"/>
        </w:rPr>
        <w:footnoteReference w:id="42"/>
      </w:r>
      <w:r w:rsidRPr="0038055D">
        <w:rPr>
          <w:rFonts w:ascii="Times New Roman" w:hAnsi="Times New Roman" w:cs="Times New Roman"/>
          <w:iCs/>
          <w:color w:val="000000"/>
          <w:sz w:val="24"/>
          <w:szCs w:val="24"/>
        </w:rPr>
        <w:t>.</w:t>
      </w:r>
      <w:r w:rsidRPr="0038055D">
        <w:rPr>
          <w:rFonts w:ascii="Times New Roman" w:hAnsi="Times New Roman" w:cs="Times New Roman"/>
          <w:color w:val="000000"/>
          <w:sz w:val="24"/>
          <w:szCs w:val="24"/>
        </w:rPr>
        <w:t xml:space="preserve"> Starting from the AS-IS customer status is possible through </w:t>
      </w:r>
      <w:r w:rsidRPr="0038055D">
        <w:rPr>
          <w:rFonts w:ascii="Times New Roman" w:hAnsi="Times New Roman" w:cs="Times New Roman"/>
          <w:iCs/>
          <w:color w:val="000000"/>
          <w:sz w:val="24"/>
          <w:szCs w:val="24"/>
        </w:rPr>
        <w:t>design models (e.g. storytelling, cart sorting etc.) to analyze customer</w:t>
      </w:r>
      <w:r>
        <w:rPr>
          <w:rFonts w:ascii="Times New Roman" w:hAnsi="Times New Roman" w:cs="Times New Roman"/>
          <w:iCs/>
          <w:color w:val="000000"/>
          <w:sz w:val="24"/>
          <w:szCs w:val="24"/>
        </w:rPr>
        <w:t>s</w:t>
      </w:r>
      <w:r w:rsidRPr="0038055D">
        <w:rPr>
          <w:rFonts w:ascii="Times New Roman" w:hAnsi="Times New Roman" w:cs="Times New Roman"/>
          <w:iCs/>
          <w:color w:val="000000"/>
          <w:sz w:val="24"/>
          <w:szCs w:val="24"/>
        </w:rPr>
        <w:t xml:space="preserve"> decision making process together with the TO BE picture; this helps companies to evolve in </w:t>
      </w:r>
      <w:r w:rsidRPr="00B17F0D">
        <w:rPr>
          <w:rFonts w:ascii="Times New Roman" w:hAnsi="Times New Roman" w:cs="Times New Roman"/>
          <w:i/>
          <w:iCs/>
          <w:color w:val="000000"/>
          <w:sz w:val="24"/>
          <w:szCs w:val="24"/>
        </w:rPr>
        <w:t>Digital Transformation</w:t>
      </w:r>
      <w:r w:rsidRPr="0038055D">
        <w:rPr>
          <w:rFonts w:ascii="Times New Roman" w:hAnsi="Times New Roman" w:cs="Times New Roman"/>
          <w:iCs/>
          <w:color w:val="000000"/>
          <w:sz w:val="24"/>
          <w:szCs w:val="24"/>
        </w:rPr>
        <w:t xml:space="preserve"> (</w:t>
      </w:r>
      <w:r w:rsidRPr="00B17F0D">
        <w:rPr>
          <w:rFonts w:ascii="Times New Roman" w:hAnsi="Times New Roman" w:cs="Times New Roman"/>
          <w:i/>
          <w:iCs/>
          <w:color w:val="000000"/>
          <w:sz w:val="24"/>
          <w:szCs w:val="24"/>
        </w:rPr>
        <w:t>analytics</w:t>
      </w:r>
      <w:r w:rsidRPr="0038055D">
        <w:rPr>
          <w:rFonts w:ascii="Times New Roman" w:hAnsi="Times New Roman" w:cs="Times New Roman"/>
          <w:iCs/>
          <w:color w:val="000000"/>
          <w:sz w:val="24"/>
          <w:szCs w:val="24"/>
        </w:rPr>
        <w:t xml:space="preserve">, </w:t>
      </w:r>
      <w:r w:rsidRPr="00B17F0D">
        <w:rPr>
          <w:rFonts w:ascii="Times New Roman" w:hAnsi="Times New Roman" w:cs="Times New Roman"/>
          <w:i/>
          <w:iCs/>
          <w:color w:val="000000"/>
          <w:sz w:val="24"/>
          <w:szCs w:val="24"/>
        </w:rPr>
        <w:t>mobile</w:t>
      </w:r>
      <w:r w:rsidRPr="0038055D">
        <w:rPr>
          <w:rFonts w:ascii="Times New Roman" w:hAnsi="Times New Roman" w:cs="Times New Roman"/>
          <w:iCs/>
          <w:color w:val="000000"/>
          <w:sz w:val="24"/>
          <w:szCs w:val="24"/>
        </w:rPr>
        <w:t xml:space="preserve">, </w:t>
      </w:r>
      <w:r w:rsidRPr="00B17F0D">
        <w:rPr>
          <w:rFonts w:ascii="Times New Roman" w:hAnsi="Times New Roman" w:cs="Times New Roman"/>
          <w:i/>
          <w:iCs/>
          <w:color w:val="000000"/>
          <w:sz w:val="24"/>
          <w:szCs w:val="24"/>
        </w:rPr>
        <w:t>cloud</w:t>
      </w:r>
      <w:r w:rsidRPr="0038055D">
        <w:rPr>
          <w:rFonts w:ascii="Times New Roman" w:hAnsi="Times New Roman" w:cs="Times New Roman"/>
          <w:iCs/>
          <w:color w:val="000000"/>
          <w:sz w:val="24"/>
          <w:szCs w:val="24"/>
        </w:rPr>
        <w:t xml:space="preserve">, </w:t>
      </w:r>
      <w:r w:rsidRPr="00B17F0D">
        <w:rPr>
          <w:rFonts w:ascii="Times New Roman" w:hAnsi="Times New Roman" w:cs="Times New Roman"/>
          <w:i/>
          <w:iCs/>
          <w:color w:val="000000"/>
          <w:sz w:val="24"/>
          <w:szCs w:val="24"/>
        </w:rPr>
        <w:t>IoT</w:t>
      </w:r>
      <w:r w:rsidRPr="0038055D">
        <w:rPr>
          <w:rFonts w:ascii="Times New Roman" w:hAnsi="Times New Roman" w:cs="Times New Roman"/>
          <w:iCs/>
          <w:color w:val="000000"/>
          <w:sz w:val="24"/>
          <w:szCs w:val="24"/>
        </w:rPr>
        <w:t xml:space="preserve"> etc.) and to enhance their customers experience. Once the digital possibilities a</w:t>
      </w:r>
      <w:r>
        <w:rPr>
          <w:rFonts w:ascii="Times New Roman" w:hAnsi="Times New Roman" w:cs="Times New Roman"/>
          <w:iCs/>
          <w:color w:val="000000"/>
          <w:sz w:val="24"/>
          <w:szCs w:val="24"/>
        </w:rPr>
        <w:t>re</w:t>
      </w:r>
      <w:r w:rsidRPr="0038055D">
        <w:rPr>
          <w:rFonts w:ascii="Times New Roman" w:hAnsi="Times New Roman" w:cs="Times New Roman"/>
          <w:iCs/>
          <w:color w:val="000000"/>
          <w:sz w:val="24"/>
          <w:szCs w:val="24"/>
        </w:rPr>
        <w:t xml:space="preserve"> overlaid upon the customer journey</w:t>
      </w:r>
      <w:r>
        <w:rPr>
          <w:rFonts w:ascii="Times New Roman" w:hAnsi="Times New Roman" w:cs="Times New Roman"/>
          <w:iCs/>
          <w:color w:val="000000"/>
          <w:sz w:val="24"/>
          <w:szCs w:val="24"/>
        </w:rPr>
        <w:t>,</w:t>
      </w:r>
      <w:r w:rsidRPr="0038055D">
        <w:rPr>
          <w:rFonts w:ascii="Times New Roman" w:hAnsi="Times New Roman" w:cs="Times New Roman"/>
          <w:iCs/>
          <w:color w:val="000000"/>
          <w:sz w:val="24"/>
          <w:szCs w:val="24"/>
        </w:rPr>
        <w:t xml:space="preserve"> it</w:t>
      </w:r>
      <w:r>
        <w:rPr>
          <w:rFonts w:ascii="Times New Roman" w:hAnsi="Times New Roman" w:cs="Times New Roman"/>
          <w:iCs/>
          <w:color w:val="000000"/>
          <w:sz w:val="24"/>
          <w:szCs w:val="24"/>
        </w:rPr>
        <w:t>’</w:t>
      </w:r>
      <w:r w:rsidRPr="0038055D">
        <w:rPr>
          <w:rFonts w:ascii="Times New Roman" w:hAnsi="Times New Roman" w:cs="Times New Roman"/>
          <w:iCs/>
          <w:color w:val="000000"/>
          <w:sz w:val="24"/>
          <w:szCs w:val="24"/>
        </w:rPr>
        <w:t xml:space="preserve">s possible </w:t>
      </w:r>
      <w:r>
        <w:rPr>
          <w:rFonts w:ascii="Times New Roman" w:hAnsi="Times New Roman" w:cs="Times New Roman"/>
          <w:iCs/>
          <w:color w:val="000000"/>
          <w:sz w:val="24"/>
          <w:szCs w:val="24"/>
        </w:rPr>
        <w:t xml:space="preserve">to </w:t>
      </w:r>
      <w:r w:rsidRPr="0038055D">
        <w:rPr>
          <w:rFonts w:ascii="Times New Roman" w:hAnsi="Times New Roman" w:cs="Times New Roman"/>
          <w:iCs/>
          <w:color w:val="000000"/>
          <w:sz w:val="24"/>
          <w:szCs w:val="24"/>
        </w:rPr>
        <w:t>improve/change the current business model</w:t>
      </w:r>
      <w:r>
        <w:rPr>
          <w:rStyle w:val="FootnoteReference"/>
          <w:rFonts w:ascii="Times New Roman" w:hAnsi="Times New Roman"/>
          <w:iCs/>
          <w:color w:val="000000"/>
          <w:sz w:val="24"/>
          <w:szCs w:val="24"/>
        </w:rPr>
        <w:footnoteReference w:id="43"/>
      </w:r>
      <w:r w:rsidRPr="0038055D">
        <w:rPr>
          <w:rFonts w:ascii="Times New Roman" w:hAnsi="Times New Roman" w:cs="Times New Roman"/>
          <w:iCs/>
          <w:color w:val="000000"/>
          <w:sz w:val="24"/>
          <w:szCs w:val="24"/>
        </w:rPr>
        <w:t xml:space="preserve">. </w:t>
      </w:r>
      <w:r w:rsidRPr="00B17F0D">
        <w:rPr>
          <w:rFonts w:ascii="Times New Roman" w:hAnsi="Times New Roman" w:cs="Times New Roman"/>
          <w:i/>
          <w:iCs/>
          <w:color w:val="000000"/>
          <w:sz w:val="24"/>
          <w:szCs w:val="24"/>
        </w:rPr>
        <w:t>Customer journey design</w:t>
      </w:r>
      <w:r w:rsidRPr="0038055D">
        <w:rPr>
          <w:rFonts w:ascii="Times New Roman" w:hAnsi="Times New Roman" w:cs="Times New Roman"/>
          <w:iCs/>
          <w:color w:val="000000"/>
          <w:sz w:val="24"/>
          <w:szCs w:val="24"/>
        </w:rPr>
        <w:t xml:space="preserve"> is always dynamic and the information collected with the support of technology can trigger several "digital touch points" with the customers (enhanced by </w:t>
      </w:r>
      <w:r w:rsidRPr="00F55F2E">
        <w:rPr>
          <w:rFonts w:ascii="Times New Roman" w:hAnsi="Times New Roman" w:cs="Times New Roman"/>
          <w:i/>
          <w:iCs/>
          <w:color w:val="000000"/>
          <w:sz w:val="24"/>
          <w:szCs w:val="24"/>
        </w:rPr>
        <w:t>Digital Transformation</w:t>
      </w:r>
      <w:r w:rsidRPr="0038055D">
        <w:rPr>
          <w:rFonts w:ascii="Times New Roman" w:hAnsi="Times New Roman" w:cs="Times New Roman"/>
          <w:iCs/>
          <w:color w:val="000000"/>
          <w:sz w:val="24"/>
          <w:szCs w:val="24"/>
        </w:rPr>
        <w:t>).</w:t>
      </w:r>
    </w:p>
    <w:p w:rsidR="00767341" w:rsidRDefault="00767341" w:rsidP="00940CAF">
      <w:pPr>
        <w:pStyle w:val="HTMLPreformatted"/>
        <w:shd w:val="clear" w:color="auto" w:fill="FFFFFF"/>
        <w:rPr>
          <w:rFonts w:ascii="Times New Roman" w:hAnsi="Times New Roman" w:cs="Times New Roman"/>
          <w:iCs/>
          <w:color w:val="000000"/>
          <w:sz w:val="24"/>
          <w:szCs w:val="24"/>
        </w:rPr>
      </w:pPr>
    </w:p>
    <w:p w:rsidR="00767341" w:rsidRDefault="00767341" w:rsidP="00F12270">
      <w:pPr>
        <w:pStyle w:val="HTMLPreformatted"/>
        <w:shd w:val="clear" w:color="auto" w:fill="FFFFFF"/>
        <w:rPr>
          <w:rFonts w:ascii="Times New Roman" w:hAnsi="Times New Roman" w:cs="Times New Roman"/>
          <w:iCs/>
          <w:color w:val="000000"/>
          <w:sz w:val="24"/>
          <w:szCs w:val="24"/>
        </w:rPr>
      </w:pPr>
      <w:r>
        <w:rPr>
          <w:rFonts w:ascii="Times New Roman" w:hAnsi="Times New Roman" w:cs="Times New Roman"/>
          <w:iCs/>
          <w:color w:val="000000"/>
          <w:sz w:val="24"/>
          <w:szCs w:val="24"/>
        </w:rPr>
        <w:t>Consulting c</w:t>
      </w:r>
      <w:r w:rsidRPr="0038055D">
        <w:rPr>
          <w:rFonts w:ascii="Times New Roman" w:hAnsi="Times New Roman" w:cs="Times New Roman"/>
          <w:iCs/>
          <w:color w:val="000000"/>
          <w:sz w:val="24"/>
          <w:szCs w:val="24"/>
        </w:rPr>
        <w:t xml:space="preserve">ompanies </w:t>
      </w:r>
      <w:r>
        <w:rPr>
          <w:rFonts w:ascii="Times New Roman" w:hAnsi="Times New Roman" w:cs="Times New Roman"/>
          <w:iCs/>
          <w:color w:val="000000"/>
          <w:sz w:val="24"/>
          <w:szCs w:val="24"/>
        </w:rPr>
        <w:t>can work also with</w:t>
      </w:r>
      <w:r w:rsidRPr="0038055D">
        <w:rPr>
          <w:rFonts w:ascii="Times New Roman" w:hAnsi="Times New Roman" w:cs="Times New Roman"/>
          <w:iCs/>
          <w:color w:val="000000"/>
          <w:sz w:val="24"/>
          <w:szCs w:val="24"/>
        </w:rPr>
        <w:t xml:space="preserve"> </w:t>
      </w:r>
      <w:r w:rsidRPr="00F55F2E">
        <w:rPr>
          <w:rFonts w:ascii="Times New Roman" w:hAnsi="Times New Roman" w:cs="Times New Roman"/>
          <w:i/>
          <w:iCs/>
          <w:color w:val="000000"/>
          <w:sz w:val="24"/>
          <w:szCs w:val="24"/>
        </w:rPr>
        <w:t>eye tracking software</w:t>
      </w:r>
      <w:r w:rsidRPr="0038055D">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helping their clients </w:t>
      </w:r>
      <w:r w:rsidRPr="0038055D">
        <w:rPr>
          <w:rFonts w:ascii="Times New Roman" w:hAnsi="Times New Roman" w:cs="Times New Roman"/>
          <w:iCs/>
          <w:color w:val="000000"/>
          <w:sz w:val="24"/>
          <w:szCs w:val="24"/>
        </w:rPr>
        <w:t>to predict users intentions based on knowing where they look (e.g. analytics based on visual attention)</w:t>
      </w:r>
      <w:r>
        <w:rPr>
          <w:rStyle w:val="FootnoteReference"/>
          <w:rFonts w:ascii="Times New Roman" w:hAnsi="Times New Roman"/>
          <w:iCs/>
          <w:color w:val="000000"/>
          <w:sz w:val="24"/>
          <w:szCs w:val="24"/>
        </w:rPr>
        <w:footnoteReference w:id="44"/>
      </w:r>
      <w:r w:rsidRPr="0038055D">
        <w:rPr>
          <w:rFonts w:ascii="Times New Roman" w:hAnsi="Times New Roman" w:cs="Times New Roman"/>
          <w:iCs/>
          <w:color w:val="000000"/>
          <w:sz w:val="24"/>
          <w:szCs w:val="24"/>
        </w:rPr>
        <w:t xml:space="preserve">. The combination of software with other tools (e.g. </w:t>
      </w:r>
      <w:r w:rsidRPr="00F55F2E">
        <w:rPr>
          <w:rFonts w:ascii="Times New Roman" w:hAnsi="Times New Roman" w:cs="Times New Roman"/>
          <w:i/>
          <w:iCs/>
          <w:color w:val="000000"/>
          <w:sz w:val="24"/>
          <w:szCs w:val="24"/>
        </w:rPr>
        <w:t>infrared camera</w:t>
      </w:r>
      <w:r w:rsidRPr="0038055D">
        <w:rPr>
          <w:rFonts w:ascii="Times New Roman" w:hAnsi="Times New Roman" w:cs="Times New Roman"/>
          <w:iCs/>
          <w:color w:val="000000"/>
          <w:sz w:val="24"/>
          <w:szCs w:val="24"/>
        </w:rPr>
        <w:t xml:space="preserve">, </w:t>
      </w:r>
      <w:r w:rsidRPr="00F55F2E">
        <w:rPr>
          <w:rFonts w:ascii="Times New Roman" w:hAnsi="Times New Roman" w:cs="Times New Roman"/>
          <w:i/>
          <w:iCs/>
          <w:color w:val="000000"/>
          <w:sz w:val="24"/>
          <w:szCs w:val="24"/>
        </w:rPr>
        <w:t>infrared illumination</w:t>
      </w:r>
      <w:r w:rsidRPr="0038055D">
        <w:rPr>
          <w:rFonts w:ascii="Times New Roman" w:hAnsi="Times New Roman" w:cs="Times New Roman"/>
          <w:iCs/>
          <w:color w:val="000000"/>
          <w:sz w:val="24"/>
          <w:szCs w:val="24"/>
        </w:rPr>
        <w:t xml:space="preserve"> etc.) is useful in</w:t>
      </w:r>
      <w:r>
        <w:rPr>
          <w:rFonts w:ascii="Times New Roman" w:hAnsi="Times New Roman" w:cs="Times New Roman"/>
          <w:iCs/>
          <w:color w:val="000000"/>
          <w:sz w:val="24"/>
          <w:szCs w:val="24"/>
        </w:rPr>
        <w:t xml:space="preserve"> getting some</w:t>
      </w:r>
      <w:r w:rsidRPr="0038055D">
        <w:rPr>
          <w:rFonts w:ascii="Times New Roman" w:hAnsi="Times New Roman" w:cs="Times New Roman"/>
          <w:iCs/>
          <w:color w:val="000000"/>
          <w:sz w:val="24"/>
          <w:szCs w:val="24"/>
        </w:rPr>
        <w:t xml:space="preserve"> </w:t>
      </w:r>
      <w:r w:rsidRPr="0038055D">
        <w:rPr>
          <w:rFonts w:ascii="Times New Roman" w:hAnsi="Times New Roman" w:cs="Times New Roman"/>
          <w:i/>
          <w:iCs/>
          <w:color w:val="000000"/>
          <w:sz w:val="24"/>
          <w:szCs w:val="24"/>
        </w:rPr>
        <w:t>behavioral diagnostics</w:t>
      </w:r>
      <w:r w:rsidRPr="0038055D">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insights </w:t>
      </w:r>
      <w:r w:rsidRPr="0038055D">
        <w:rPr>
          <w:rFonts w:ascii="Times New Roman" w:hAnsi="Times New Roman" w:cs="Times New Roman"/>
          <w:iCs/>
          <w:color w:val="000000"/>
          <w:sz w:val="24"/>
          <w:szCs w:val="24"/>
        </w:rPr>
        <w:t>(e.g. for advertising purposes)</w:t>
      </w:r>
      <w:r>
        <w:rPr>
          <w:rStyle w:val="FootnoteReference"/>
          <w:rFonts w:ascii="Times New Roman" w:hAnsi="Times New Roman"/>
          <w:iCs/>
          <w:color w:val="000000"/>
          <w:sz w:val="24"/>
          <w:szCs w:val="24"/>
        </w:rPr>
        <w:footnoteReference w:id="45"/>
      </w:r>
      <w:r w:rsidRPr="0038055D">
        <w:rPr>
          <w:rFonts w:ascii="Times New Roman" w:hAnsi="Times New Roman" w:cs="Times New Roman"/>
          <w:iCs/>
          <w:color w:val="000000"/>
          <w:sz w:val="24"/>
          <w:szCs w:val="24"/>
        </w:rPr>
        <w:t>.</w:t>
      </w:r>
    </w:p>
    <w:p w:rsidR="00767341" w:rsidRDefault="00767341" w:rsidP="00F12270">
      <w:pPr>
        <w:pStyle w:val="HTMLPreformatted"/>
        <w:shd w:val="clear" w:color="auto" w:fill="FFFFFF"/>
        <w:rPr>
          <w:rFonts w:ascii="Times New Roman" w:hAnsi="Times New Roman" w:cs="Times New Roman"/>
          <w:iCs/>
          <w:color w:val="000000"/>
          <w:sz w:val="24"/>
          <w:szCs w:val="24"/>
        </w:rPr>
      </w:pPr>
    </w:p>
    <w:p w:rsidR="00767341" w:rsidRPr="0038055D" w:rsidRDefault="00767341" w:rsidP="00F12270">
      <w:pPr>
        <w:pStyle w:val="HTMLPreformatted"/>
        <w:shd w:val="clear" w:color="auto" w:fill="FFFFFF"/>
        <w:rPr>
          <w:rFonts w:ascii="Times New Roman" w:hAnsi="Times New Roman" w:cs="Times New Roman"/>
          <w:iCs/>
          <w:color w:val="000000"/>
          <w:sz w:val="24"/>
          <w:szCs w:val="24"/>
        </w:rPr>
      </w:pPr>
      <w:r>
        <w:rPr>
          <w:rFonts w:ascii="Times New Roman" w:hAnsi="Times New Roman" w:cs="Times New Roman"/>
          <w:iCs/>
          <w:color w:val="000000"/>
          <w:sz w:val="24"/>
          <w:szCs w:val="24"/>
        </w:rPr>
        <w:t>Another</w:t>
      </w:r>
      <w:r w:rsidRPr="0038055D">
        <w:rPr>
          <w:rFonts w:ascii="Times New Roman" w:hAnsi="Times New Roman" w:cs="Times New Roman"/>
          <w:iCs/>
          <w:color w:val="000000"/>
          <w:sz w:val="24"/>
          <w:szCs w:val="24"/>
        </w:rPr>
        <w:t xml:space="preserve"> software often used Customer Analysis is </w:t>
      </w:r>
      <w:r w:rsidRPr="0038055D">
        <w:rPr>
          <w:rFonts w:ascii="Times New Roman" w:hAnsi="Times New Roman" w:cs="Times New Roman"/>
          <w:i/>
          <w:iCs/>
          <w:color w:val="000000"/>
          <w:sz w:val="24"/>
          <w:szCs w:val="24"/>
        </w:rPr>
        <w:t>Google G-suite</w:t>
      </w:r>
      <w:r w:rsidRPr="0038055D">
        <w:rPr>
          <w:rFonts w:ascii="Times New Roman" w:hAnsi="Times New Roman" w:cs="Times New Roman"/>
          <w:iCs/>
          <w:color w:val="000000"/>
          <w:sz w:val="24"/>
          <w:szCs w:val="24"/>
        </w:rPr>
        <w:t xml:space="preserve">, a productivity tool for </w:t>
      </w:r>
      <w:r w:rsidRPr="00F55F2E">
        <w:rPr>
          <w:rFonts w:ascii="Times New Roman" w:hAnsi="Times New Roman" w:cs="Times New Roman"/>
          <w:i/>
          <w:iCs/>
          <w:color w:val="000000"/>
          <w:sz w:val="24"/>
          <w:szCs w:val="24"/>
        </w:rPr>
        <w:t>cloud computing</w:t>
      </w:r>
      <w:r w:rsidRPr="0038055D">
        <w:rPr>
          <w:rFonts w:ascii="Times New Roman" w:hAnsi="Times New Roman" w:cs="Times New Roman"/>
          <w:iCs/>
          <w:color w:val="000000"/>
          <w:sz w:val="24"/>
          <w:szCs w:val="24"/>
        </w:rPr>
        <w:t xml:space="preserve"> and collaboration. Consultants can offer their </w:t>
      </w:r>
      <w:r>
        <w:rPr>
          <w:rFonts w:ascii="Times New Roman" w:hAnsi="Times New Roman" w:cs="Times New Roman"/>
          <w:iCs/>
          <w:color w:val="000000"/>
          <w:sz w:val="24"/>
          <w:szCs w:val="24"/>
        </w:rPr>
        <w:t>skills</w:t>
      </w:r>
      <w:r w:rsidRPr="0038055D">
        <w:rPr>
          <w:rFonts w:ascii="Times New Roman" w:hAnsi="Times New Roman" w:cs="Times New Roman"/>
          <w:iCs/>
          <w:color w:val="000000"/>
          <w:sz w:val="24"/>
          <w:szCs w:val="24"/>
        </w:rPr>
        <w:t xml:space="preserve"> on </w:t>
      </w:r>
      <w:r w:rsidRPr="00F55F2E">
        <w:rPr>
          <w:rFonts w:ascii="Times New Roman" w:hAnsi="Times New Roman" w:cs="Times New Roman"/>
          <w:i/>
          <w:iCs/>
          <w:color w:val="000000"/>
          <w:sz w:val="24"/>
          <w:szCs w:val="24"/>
        </w:rPr>
        <w:t>Google</w:t>
      </w:r>
      <w:r w:rsidRPr="0038055D">
        <w:rPr>
          <w:rFonts w:ascii="Times New Roman" w:hAnsi="Times New Roman" w:cs="Times New Roman"/>
          <w:iCs/>
          <w:color w:val="000000"/>
          <w:sz w:val="24"/>
          <w:szCs w:val="24"/>
        </w:rPr>
        <w:t xml:space="preserve"> to help </w:t>
      </w:r>
      <w:r>
        <w:rPr>
          <w:rFonts w:ascii="Times New Roman" w:hAnsi="Times New Roman" w:cs="Times New Roman"/>
          <w:iCs/>
          <w:color w:val="000000"/>
          <w:sz w:val="24"/>
          <w:szCs w:val="24"/>
        </w:rPr>
        <w:t xml:space="preserve">their </w:t>
      </w:r>
      <w:r w:rsidRPr="0038055D">
        <w:rPr>
          <w:rFonts w:ascii="Times New Roman" w:hAnsi="Times New Roman" w:cs="Times New Roman"/>
          <w:iCs/>
          <w:color w:val="000000"/>
          <w:sz w:val="24"/>
          <w:szCs w:val="24"/>
        </w:rPr>
        <w:t xml:space="preserve">clients to evaluate and to enable their move to the cloud for </w:t>
      </w:r>
      <w:r w:rsidRPr="00F55F2E">
        <w:rPr>
          <w:rFonts w:ascii="Times New Roman" w:hAnsi="Times New Roman" w:cs="Times New Roman"/>
          <w:i/>
          <w:iCs/>
          <w:color w:val="000000"/>
          <w:sz w:val="24"/>
          <w:szCs w:val="24"/>
        </w:rPr>
        <w:t>analytics</w:t>
      </w:r>
      <w:r w:rsidRPr="0038055D">
        <w:rPr>
          <w:rFonts w:ascii="Times New Roman" w:hAnsi="Times New Roman" w:cs="Times New Roman"/>
          <w:iCs/>
          <w:color w:val="000000"/>
          <w:sz w:val="24"/>
          <w:szCs w:val="24"/>
        </w:rPr>
        <w:t>, improving their processes and enhancing the</w:t>
      </w:r>
      <w:r>
        <w:rPr>
          <w:rFonts w:ascii="Times New Roman" w:hAnsi="Times New Roman" w:cs="Times New Roman"/>
          <w:iCs/>
          <w:color w:val="000000"/>
          <w:sz w:val="24"/>
          <w:szCs w:val="24"/>
        </w:rPr>
        <w:t>ir</w:t>
      </w:r>
      <w:r w:rsidRPr="0038055D">
        <w:rPr>
          <w:rFonts w:ascii="Times New Roman" w:hAnsi="Times New Roman" w:cs="Times New Roman"/>
          <w:iCs/>
          <w:color w:val="000000"/>
          <w:sz w:val="24"/>
          <w:szCs w:val="24"/>
        </w:rPr>
        <w:t xml:space="preserve"> customer</w:t>
      </w:r>
      <w:r>
        <w:rPr>
          <w:rFonts w:ascii="Times New Roman" w:hAnsi="Times New Roman" w:cs="Times New Roman"/>
          <w:iCs/>
          <w:color w:val="000000"/>
          <w:sz w:val="24"/>
          <w:szCs w:val="24"/>
        </w:rPr>
        <w:t>s’</w:t>
      </w:r>
      <w:r w:rsidRPr="0038055D">
        <w:rPr>
          <w:rFonts w:ascii="Times New Roman" w:hAnsi="Times New Roman" w:cs="Times New Roman"/>
          <w:iCs/>
          <w:color w:val="000000"/>
          <w:sz w:val="24"/>
          <w:szCs w:val="24"/>
        </w:rPr>
        <w:t xml:space="preserve"> experience. In particular</w:t>
      </w:r>
      <w:r>
        <w:rPr>
          <w:rFonts w:ascii="Times New Roman" w:hAnsi="Times New Roman" w:cs="Times New Roman"/>
          <w:iCs/>
          <w:color w:val="000000"/>
          <w:sz w:val="24"/>
          <w:szCs w:val="24"/>
        </w:rPr>
        <w:t xml:space="preserve">, one of </w:t>
      </w:r>
      <w:r w:rsidRPr="0038055D">
        <w:rPr>
          <w:rFonts w:ascii="Times New Roman" w:hAnsi="Times New Roman" w:cs="Times New Roman"/>
          <w:iCs/>
          <w:color w:val="000000"/>
          <w:sz w:val="24"/>
          <w:szCs w:val="24"/>
        </w:rPr>
        <w:t xml:space="preserve">the solutions enhanced by </w:t>
      </w:r>
      <w:r w:rsidRPr="00F55F2E">
        <w:rPr>
          <w:rFonts w:ascii="Times New Roman" w:hAnsi="Times New Roman" w:cs="Times New Roman"/>
          <w:i/>
          <w:iCs/>
          <w:color w:val="000000"/>
          <w:sz w:val="24"/>
          <w:szCs w:val="24"/>
        </w:rPr>
        <w:t>Google Clouds</w:t>
      </w:r>
      <w:r w:rsidRPr="0038055D">
        <w:rPr>
          <w:rFonts w:ascii="Times New Roman" w:hAnsi="Times New Roman" w:cs="Times New Roman"/>
          <w:iCs/>
          <w:color w:val="000000"/>
          <w:sz w:val="24"/>
          <w:szCs w:val="24"/>
        </w:rPr>
        <w:t xml:space="preserve"> (</w:t>
      </w:r>
      <w:r w:rsidRPr="0038055D">
        <w:rPr>
          <w:rFonts w:ascii="Times New Roman" w:hAnsi="Times New Roman" w:cs="Times New Roman"/>
          <w:i/>
          <w:iCs/>
          <w:color w:val="000000"/>
          <w:sz w:val="24"/>
          <w:szCs w:val="24"/>
        </w:rPr>
        <w:t>Cloud and analytics transformation</w:t>
      </w:r>
      <w:r w:rsidRPr="0038055D">
        <w:rPr>
          <w:rFonts w:ascii="Times New Roman" w:hAnsi="Times New Roman" w:cs="Times New Roman"/>
          <w:iCs/>
          <w:color w:val="000000"/>
          <w:sz w:val="24"/>
          <w:szCs w:val="24"/>
        </w:rPr>
        <w:t xml:space="preserve">) enables companies to access technologies, app tools, data &amp; analytics with </w:t>
      </w:r>
      <w:r w:rsidRPr="00F55F2E">
        <w:rPr>
          <w:rFonts w:ascii="Times New Roman" w:hAnsi="Times New Roman" w:cs="Times New Roman"/>
          <w:i/>
          <w:iCs/>
          <w:color w:val="000000"/>
          <w:sz w:val="24"/>
          <w:szCs w:val="24"/>
        </w:rPr>
        <w:t>cybersecurity</w:t>
      </w:r>
      <w:r w:rsidRPr="0038055D">
        <w:rPr>
          <w:rFonts w:ascii="Times New Roman" w:hAnsi="Times New Roman" w:cs="Times New Roman"/>
          <w:iCs/>
          <w:color w:val="000000"/>
          <w:sz w:val="24"/>
          <w:szCs w:val="24"/>
        </w:rPr>
        <w:t xml:space="preserve">. In addition, with </w:t>
      </w:r>
      <w:r w:rsidRPr="00F55F2E">
        <w:rPr>
          <w:rFonts w:ascii="Times New Roman" w:hAnsi="Times New Roman" w:cs="Times New Roman"/>
          <w:i/>
          <w:iCs/>
          <w:color w:val="000000"/>
          <w:sz w:val="24"/>
          <w:szCs w:val="24"/>
        </w:rPr>
        <w:t>Google</w:t>
      </w:r>
      <w:r w:rsidRPr="00F55F2E">
        <w:rPr>
          <w:rFonts w:ascii="Times New Roman" w:hAnsi="Times New Roman" w:cs="Times New Roman"/>
          <w:iCs/>
          <w:color w:val="000000"/>
          <w:sz w:val="24"/>
          <w:szCs w:val="24"/>
        </w:rPr>
        <w:t>,</w:t>
      </w:r>
      <w:r w:rsidRPr="0038055D">
        <w:rPr>
          <w:rFonts w:ascii="Times New Roman" w:hAnsi="Times New Roman" w:cs="Times New Roman"/>
          <w:iCs/>
          <w:color w:val="000000"/>
          <w:sz w:val="24"/>
          <w:szCs w:val="24"/>
        </w:rPr>
        <w:t xml:space="preserve"> customer analysis activities are enhanced with the creation of online surveys, getting data &amp; responses in real time, building graphs and charts with the support of </w:t>
      </w:r>
      <w:r w:rsidRPr="00F55F2E">
        <w:rPr>
          <w:rFonts w:ascii="Times New Roman" w:hAnsi="Times New Roman" w:cs="Times New Roman"/>
          <w:i/>
          <w:iCs/>
          <w:color w:val="000000"/>
          <w:sz w:val="24"/>
          <w:szCs w:val="24"/>
        </w:rPr>
        <w:t>Google Sheets</w:t>
      </w:r>
      <w:r>
        <w:rPr>
          <w:rFonts w:ascii="Times New Roman" w:hAnsi="Times New Roman" w:cs="Times New Roman"/>
          <w:iCs/>
          <w:color w:val="000000"/>
          <w:sz w:val="24"/>
          <w:szCs w:val="24"/>
        </w:rPr>
        <w:t>.</w:t>
      </w:r>
    </w:p>
    <w:p w:rsidR="00767341" w:rsidRPr="0038055D" w:rsidRDefault="00767341" w:rsidP="00940CAF">
      <w:pPr>
        <w:pStyle w:val="HTMLPreformatted"/>
        <w:shd w:val="clear" w:color="auto" w:fill="FFFFFF"/>
        <w:rPr>
          <w:rFonts w:ascii="Times New Roman" w:hAnsi="Times New Roman" w:cs="Times New Roman"/>
          <w:iCs/>
          <w:color w:val="000000"/>
          <w:sz w:val="24"/>
          <w:szCs w:val="24"/>
        </w:rPr>
      </w:pPr>
    </w:p>
    <w:p w:rsidR="00767341" w:rsidRPr="0038055D" w:rsidRDefault="00767341" w:rsidP="00F75111">
      <w:pPr>
        <w:pStyle w:val="HTMLPreformatted"/>
        <w:shd w:val="clear" w:color="auto" w:fill="FFFFFF"/>
        <w:rPr>
          <w:sz w:val="24"/>
          <w:szCs w:val="24"/>
        </w:rPr>
      </w:pPr>
      <w:r w:rsidRPr="0038055D">
        <w:rPr>
          <w:rFonts w:ascii="Times New Roman" w:hAnsi="Times New Roman" w:cs="Times New Roman"/>
          <w:iCs/>
          <w:color w:val="000000"/>
          <w:sz w:val="24"/>
          <w:szCs w:val="24"/>
        </w:rPr>
        <w:t xml:space="preserve">Also, Product analysis </w:t>
      </w:r>
      <w:r>
        <w:rPr>
          <w:rFonts w:ascii="Times New Roman" w:hAnsi="Times New Roman" w:cs="Times New Roman"/>
          <w:iCs/>
          <w:color w:val="000000"/>
          <w:sz w:val="24"/>
          <w:szCs w:val="24"/>
        </w:rPr>
        <w:t>is</w:t>
      </w:r>
      <w:r w:rsidRPr="0038055D">
        <w:rPr>
          <w:rFonts w:ascii="Times New Roman" w:hAnsi="Times New Roman" w:cs="Times New Roman"/>
          <w:iCs/>
          <w:color w:val="000000"/>
          <w:sz w:val="24"/>
          <w:szCs w:val="24"/>
        </w:rPr>
        <w:t xml:space="preserve"> strongly supported, especially with </w:t>
      </w:r>
      <w:r w:rsidRPr="00F55F2E">
        <w:rPr>
          <w:rFonts w:ascii="Times New Roman" w:hAnsi="Times New Roman" w:cs="Times New Roman"/>
          <w:i/>
          <w:iCs/>
          <w:color w:val="000000"/>
          <w:sz w:val="24"/>
          <w:szCs w:val="24"/>
        </w:rPr>
        <w:t>teardown analysis</w:t>
      </w:r>
      <w:r w:rsidRPr="0038055D">
        <w:rPr>
          <w:rFonts w:ascii="Times New Roman" w:hAnsi="Times New Roman" w:cs="Times New Roman"/>
          <w:iCs/>
          <w:color w:val="000000"/>
          <w:sz w:val="24"/>
          <w:szCs w:val="24"/>
        </w:rPr>
        <w:t xml:space="preserve"> (products cost</w:t>
      </w:r>
      <w:r w:rsidRPr="00F55F2E">
        <w:rPr>
          <w:rFonts w:ascii="Times New Roman" w:hAnsi="Times New Roman" w:cs="Times New Roman"/>
          <w:iCs/>
          <w:color w:val="000000"/>
          <w:sz w:val="24"/>
          <w:szCs w:val="24"/>
        </w:rPr>
        <w:t xml:space="preserve"> </w:t>
      </w:r>
      <w:r w:rsidRPr="0038055D">
        <w:rPr>
          <w:rFonts w:ascii="Times New Roman" w:hAnsi="Times New Roman" w:cs="Times New Roman"/>
          <w:iCs/>
          <w:color w:val="000000"/>
          <w:sz w:val="24"/>
          <w:szCs w:val="24"/>
        </w:rPr>
        <w:t>analysis</w:t>
      </w:r>
      <w:r>
        <w:rPr>
          <w:rFonts w:ascii="Times New Roman" w:hAnsi="Times New Roman" w:cs="Times New Roman"/>
          <w:iCs/>
          <w:color w:val="000000"/>
          <w:sz w:val="24"/>
          <w:szCs w:val="24"/>
        </w:rPr>
        <w:t xml:space="preserve"> and benchmark with competitors</w:t>
      </w:r>
      <w:r w:rsidRPr="0038055D">
        <w:rPr>
          <w:rFonts w:ascii="Times New Roman" w:hAnsi="Times New Roman" w:cs="Times New Roman"/>
          <w:iCs/>
          <w:color w:val="000000"/>
          <w:sz w:val="24"/>
          <w:szCs w:val="24"/>
        </w:rPr>
        <w:t xml:space="preserve">) with technologies such as </w:t>
      </w:r>
      <w:r w:rsidRPr="00F55F2E">
        <w:rPr>
          <w:rFonts w:ascii="Times New Roman" w:hAnsi="Times New Roman" w:cs="Times New Roman"/>
          <w:i/>
          <w:iCs/>
          <w:color w:val="000000"/>
          <w:sz w:val="24"/>
          <w:szCs w:val="24"/>
        </w:rPr>
        <w:t>fast prototyping</w:t>
      </w:r>
      <w:r w:rsidRPr="0038055D">
        <w:rPr>
          <w:rFonts w:ascii="Times New Roman" w:hAnsi="Times New Roman" w:cs="Times New Roman"/>
          <w:iCs/>
          <w:color w:val="000000"/>
          <w:sz w:val="24"/>
          <w:szCs w:val="24"/>
        </w:rPr>
        <w:t xml:space="preserve">, </w:t>
      </w:r>
      <w:r w:rsidRPr="00F55F2E">
        <w:rPr>
          <w:rFonts w:ascii="Times New Roman" w:hAnsi="Times New Roman" w:cs="Times New Roman"/>
          <w:i/>
          <w:iCs/>
          <w:color w:val="000000"/>
          <w:sz w:val="24"/>
          <w:szCs w:val="24"/>
        </w:rPr>
        <w:t>3D prints</w:t>
      </w:r>
      <w:r w:rsidRPr="0038055D">
        <w:rPr>
          <w:rFonts w:ascii="Times New Roman" w:hAnsi="Times New Roman" w:cs="Times New Roman"/>
          <w:iCs/>
          <w:color w:val="000000"/>
          <w:sz w:val="24"/>
          <w:szCs w:val="24"/>
        </w:rPr>
        <w:t xml:space="preserve">, </w:t>
      </w:r>
      <w:r w:rsidRPr="00F55F2E">
        <w:rPr>
          <w:rFonts w:ascii="Times New Roman" w:hAnsi="Times New Roman" w:cs="Times New Roman"/>
          <w:i/>
          <w:iCs/>
          <w:color w:val="000000"/>
          <w:sz w:val="24"/>
          <w:szCs w:val="24"/>
        </w:rPr>
        <w:t>batch production</w:t>
      </w:r>
      <w:r w:rsidRPr="0038055D">
        <w:rPr>
          <w:rFonts w:ascii="Times New Roman" w:hAnsi="Times New Roman" w:cs="Times New Roman"/>
          <w:iCs/>
          <w:color w:val="000000"/>
          <w:sz w:val="24"/>
          <w:szCs w:val="24"/>
        </w:rPr>
        <w:t xml:space="preserve"> and </w:t>
      </w:r>
      <w:r w:rsidRPr="00F55F2E">
        <w:rPr>
          <w:rFonts w:ascii="Times New Roman" w:hAnsi="Times New Roman" w:cs="Times New Roman"/>
          <w:i/>
          <w:iCs/>
          <w:color w:val="000000"/>
          <w:sz w:val="24"/>
          <w:szCs w:val="24"/>
        </w:rPr>
        <w:t>customizations</w:t>
      </w:r>
      <w:r>
        <w:rPr>
          <w:rStyle w:val="FootnoteReference"/>
          <w:rFonts w:ascii="Times New Roman" w:hAnsi="Times New Roman"/>
          <w:iCs/>
          <w:color w:val="000000"/>
          <w:sz w:val="24"/>
          <w:szCs w:val="24"/>
        </w:rPr>
        <w:footnoteReference w:id="46"/>
      </w:r>
      <w:r w:rsidRPr="0038055D">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38055D">
        <w:rPr>
          <w:rFonts w:ascii="Times New Roman" w:hAnsi="Times New Roman" w:cs="Times New Roman"/>
          <w:iCs/>
          <w:color w:val="000000"/>
          <w:sz w:val="24"/>
          <w:szCs w:val="24"/>
        </w:rPr>
        <w:t>Software used in this phase are focused on the</w:t>
      </w:r>
      <w:r>
        <w:rPr>
          <w:rFonts w:ascii="Times New Roman" w:hAnsi="Times New Roman" w:cs="Times New Roman"/>
          <w:iCs/>
          <w:color w:val="000000"/>
          <w:sz w:val="24"/>
          <w:szCs w:val="24"/>
        </w:rPr>
        <w:t xml:space="preserve"> possibility to test</w:t>
      </w:r>
      <w:r w:rsidRPr="0038055D">
        <w:rPr>
          <w:rFonts w:ascii="Times New Roman" w:hAnsi="Times New Roman" w:cs="Times New Roman"/>
          <w:iCs/>
          <w:color w:val="000000"/>
          <w:sz w:val="24"/>
          <w:szCs w:val="24"/>
        </w:rPr>
        <w:t xml:space="preserve"> in advance products prototypes, in offering to clients customized services &amp; products (</w:t>
      </w:r>
      <w:r w:rsidRPr="0038055D">
        <w:rPr>
          <w:rFonts w:ascii="Times New Roman" w:hAnsi="Times New Roman" w:cs="Times New Roman"/>
          <w:i/>
          <w:iCs/>
          <w:color w:val="000000"/>
          <w:sz w:val="24"/>
          <w:szCs w:val="24"/>
        </w:rPr>
        <w:t>Azure E-commerce</w:t>
      </w:r>
      <w:r w:rsidRPr="0038055D">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offers</w:t>
      </w:r>
      <w:r w:rsidRPr="0038055D">
        <w:rPr>
          <w:rFonts w:ascii="Times New Roman" w:hAnsi="Times New Roman" w:cs="Times New Roman"/>
          <w:iCs/>
          <w:color w:val="000000"/>
          <w:sz w:val="24"/>
          <w:szCs w:val="24"/>
        </w:rPr>
        <w:t xml:space="preserve"> customized e-commerce experience, improved by inventory management and reduction of shipping costs thanks to historical order information and cu</w:t>
      </w:r>
      <w:r>
        <w:rPr>
          <w:rFonts w:ascii="Times New Roman" w:hAnsi="Times New Roman" w:cs="Times New Roman"/>
          <w:iCs/>
          <w:color w:val="000000"/>
          <w:sz w:val="24"/>
          <w:szCs w:val="24"/>
        </w:rPr>
        <w:t xml:space="preserve">stomer data), </w:t>
      </w:r>
      <w:r w:rsidRPr="0038055D">
        <w:rPr>
          <w:rFonts w:ascii="Times New Roman" w:hAnsi="Times New Roman" w:cs="Times New Roman"/>
          <w:iCs/>
          <w:color w:val="000000"/>
          <w:sz w:val="24"/>
          <w:szCs w:val="24"/>
        </w:rPr>
        <w:t xml:space="preserve">optimizing the production </w:t>
      </w:r>
      <w:r>
        <w:rPr>
          <w:rFonts w:ascii="Times New Roman" w:hAnsi="Times New Roman" w:cs="Times New Roman"/>
          <w:iCs/>
          <w:color w:val="000000"/>
          <w:sz w:val="24"/>
          <w:szCs w:val="24"/>
        </w:rPr>
        <w:t>process (</w:t>
      </w:r>
      <w:r w:rsidRPr="0038055D">
        <w:rPr>
          <w:rFonts w:ascii="Times New Roman" w:hAnsi="Times New Roman" w:cs="Times New Roman"/>
          <w:i/>
          <w:iCs/>
          <w:color w:val="000000"/>
          <w:sz w:val="24"/>
          <w:szCs w:val="24"/>
        </w:rPr>
        <w:t>Bluetrack</w:t>
      </w:r>
      <w:r w:rsidRPr="0038055D">
        <w:rPr>
          <w:rFonts w:ascii="Times New Roman" w:hAnsi="Times New Roman" w:cs="Times New Roman"/>
          <w:iCs/>
          <w:color w:val="000000"/>
          <w:sz w:val="24"/>
          <w:szCs w:val="24"/>
        </w:rPr>
        <w:t xml:space="preserve"> mak</w:t>
      </w:r>
      <w:r>
        <w:rPr>
          <w:rFonts w:ascii="Times New Roman" w:hAnsi="Times New Roman" w:cs="Times New Roman"/>
          <w:iCs/>
          <w:color w:val="000000"/>
          <w:sz w:val="24"/>
          <w:szCs w:val="24"/>
        </w:rPr>
        <w:t>es</w:t>
      </w:r>
      <w:r w:rsidRPr="0038055D">
        <w:rPr>
          <w:rFonts w:ascii="Times New Roman" w:hAnsi="Times New Roman" w:cs="Times New Roman"/>
          <w:iCs/>
          <w:color w:val="000000"/>
          <w:sz w:val="24"/>
          <w:szCs w:val="24"/>
        </w:rPr>
        <w:t xml:space="preserve"> the workflows visible and </w:t>
      </w:r>
      <w:r>
        <w:rPr>
          <w:rFonts w:ascii="Times New Roman" w:hAnsi="Times New Roman" w:cs="Times New Roman"/>
          <w:iCs/>
          <w:color w:val="000000"/>
          <w:sz w:val="24"/>
          <w:szCs w:val="24"/>
        </w:rPr>
        <w:t xml:space="preserve">performs </w:t>
      </w:r>
      <w:r w:rsidRPr="0038055D">
        <w:rPr>
          <w:rFonts w:ascii="Times New Roman" w:hAnsi="Times New Roman" w:cs="Times New Roman"/>
          <w:iCs/>
          <w:color w:val="000000"/>
          <w:sz w:val="24"/>
          <w:szCs w:val="24"/>
        </w:rPr>
        <w:t>value chain and efficiency analysis</w:t>
      </w:r>
      <w:r>
        <w:rPr>
          <w:rFonts w:ascii="Times New Roman" w:hAnsi="Times New Roman" w:cs="Times New Roman"/>
          <w:iCs/>
          <w:color w:val="000000"/>
          <w:sz w:val="24"/>
          <w:szCs w:val="24"/>
        </w:rPr>
        <w:t xml:space="preserve"> through</w:t>
      </w:r>
      <w:r w:rsidRPr="0038055D">
        <w:rPr>
          <w:rFonts w:ascii="Times New Roman" w:hAnsi="Times New Roman" w:cs="Times New Roman"/>
          <w:iCs/>
          <w:color w:val="000000"/>
          <w:sz w:val="24"/>
          <w:szCs w:val="24"/>
        </w:rPr>
        <w:t xml:space="preserve"> high-precision indoor and outdoor real-time tracking-system</w:t>
      </w:r>
      <w:r>
        <w:rPr>
          <w:rStyle w:val="FootnoteReference"/>
          <w:rFonts w:ascii="Times New Roman" w:hAnsi="Times New Roman"/>
          <w:bCs/>
          <w:iCs/>
          <w:color w:val="000000"/>
          <w:sz w:val="24"/>
          <w:szCs w:val="24"/>
        </w:rPr>
        <w:footnoteReference w:id="47"/>
      </w:r>
      <w:r w:rsidRPr="0038055D">
        <w:rPr>
          <w:rFonts w:ascii="Times New Roman" w:hAnsi="Times New Roman" w:cs="Times New Roman"/>
          <w:iCs/>
          <w:color w:val="000000"/>
          <w:sz w:val="24"/>
          <w:szCs w:val="24"/>
        </w:rPr>
        <w:t>) and reduc</w:t>
      </w:r>
      <w:r>
        <w:rPr>
          <w:rFonts w:ascii="Times New Roman" w:hAnsi="Times New Roman" w:cs="Times New Roman"/>
          <w:iCs/>
          <w:color w:val="000000"/>
          <w:sz w:val="24"/>
          <w:szCs w:val="24"/>
        </w:rPr>
        <w:t>ing</w:t>
      </w:r>
      <w:r w:rsidRPr="0038055D">
        <w:rPr>
          <w:rFonts w:ascii="Times New Roman" w:hAnsi="Times New Roman" w:cs="Times New Roman"/>
          <w:iCs/>
          <w:color w:val="000000"/>
          <w:sz w:val="24"/>
          <w:szCs w:val="24"/>
        </w:rPr>
        <w:t xml:space="preserve"> inventories and time-to-market</w:t>
      </w:r>
      <w:r w:rsidRPr="00B02003">
        <w:rPr>
          <w:rFonts w:ascii="Times New Roman" w:hAnsi="Times New Roman" w:cs="Times New Roman"/>
          <w:i/>
          <w:iCs/>
          <w:color w:val="000000"/>
          <w:sz w:val="24"/>
          <w:szCs w:val="24"/>
        </w:rPr>
        <w:t xml:space="preserve"> </w:t>
      </w:r>
      <w:r w:rsidRPr="00B02003">
        <w:rPr>
          <w:rFonts w:ascii="Times New Roman" w:hAnsi="Times New Roman" w:cs="Times New Roman"/>
          <w:iCs/>
          <w:color w:val="000000"/>
          <w:sz w:val="24"/>
          <w:szCs w:val="24"/>
        </w:rPr>
        <w:t>(</w:t>
      </w:r>
      <w:r w:rsidRPr="0038055D">
        <w:rPr>
          <w:rFonts w:ascii="Times New Roman" w:hAnsi="Times New Roman" w:cs="Times New Roman"/>
          <w:i/>
          <w:iCs/>
          <w:color w:val="000000"/>
          <w:sz w:val="24"/>
          <w:szCs w:val="24"/>
        </w:rPr>
        <w:t>Predix Tracker</w:t>
      </w:r>
      <w:r w:rsidRPr="0038055D">
        <w:rPr>
          <w:rFonts w:ascii="Times New Roman" w:hAnsi="Times New Roman" w:cs="Times New Roman"/>
          <w:iCs/>
          <w:color w:val="000000"/>
          <w:sz w:val="24"/>
          <w:szCs w:val="24"/>
        </w:rPr>
        <w:t xml:space="preserve"> help</w:t>
      </w:r>
      <w:r>
        <w:rPr>
          <w:rFonts w:ascii="Times New Roman" w:hAnsi="Times New Roman" w:cs="Times New Roman"/>
          <w:iCs/>
          <w:color w:val="000000"/>
          <w:sz w:val="24"/>
          <w:szCs w:val="24"/>
        </w:rPr>
        <w:t>s</w:t>
      </w:r>
      <w:r w:rsidRPr="0038055D">
        <w:rPr>
          <w:rFonts w:ascii="Times New Roman" w:hAnsi="Times New Roman" w:cs="Times New Roman"/>
          <w:iCs/>
          <w:color w:val="000000"/>
          <w:sz w:val="24"/>
          <w:szCs w:val="24"/>
        </w:rPr>
        <w:t xml:space="preserve"> to understand the real-time sequence requirements in production).</w:t>
      </w:r>
    </w:p>
    <w:p w:rsidR="00767341" w:rsidRPr="0038055D" w:rsidRDefault="00767341" w:rsidP="0062102F">
      <w:pPr>
        <w:pStyle w:val="Heading2"/>
        <w:rPr>
          <w:rFonts w:ascii="Times New Roman" w:hAnsi="Times New Roman"/>
          <w:i/>
          <w:color w:val="auto"/>
          <w:sz w:val="24"/>
          <w:szCs w:val="24"/>
        </w:rPr>
      </w:pPr>
      <w:r w:rsidRPr="0038055D">
        <w:rPr>
          <w:rFonts w:ascii="Times New Roman" w:hAnsi="Times New Roman"/>
          <w:i/>
          <w:color w:val="auto"/>
          <w:sz w:val="24"/>
          <w:szCs w:val="24"/>
        </w:rPr>
        <w:t>Business Planning</w:t>
      </w:r>
    </w:p>
    <w:p w:rsidR="00767341" w:rsidRPr="0038055D" w:rsidRDefault="00767341" w:rsidP="0062102F">
      <w:r w:rsidRPr="0038055D">
        <w:rPr>
          <w:i/>
        </w:rPr>
        <w:t>Big Data</w:t>
      </w:r>
      <w:r w:rsidRPr="0038055D">
        <w:t xml:space="preserve"> </w:t>
      </w:r>
      <w:r>
        <w:t>&amp;</w:t>
      </w:r>
      <w:r w:rsidRPr="0038055D">
        <w:t xml:space="preserve"> </w:t>
      </w:r>
      <w:r w:rsidRPr="00987001">
        <w:rPr>
          <w:i/>
        </w:rPr>
        <w:t>Data</w:t>
      </w:r>
      <w:r>
        <w:t xml:space="preserve"> </w:t>
      </w:r>
      <w:r w:rsidRPr="0038055D">
        <w:rPr>
          <w:i/>
        </w:rPr>
        <w:t>Analytics</w:t>
      </w:r>
      <w:r w:rsidRPr="0038055D">
        <w:t xml:space="preserve"> became an important point of competitive differentiation in delivering the analysis of business processes performances and driving the process of forecast. In this fundamental journey </w:t>
      </w:r>
      <w:r>
        <w:t>consultants</w:t>
      </w:r>
      <w:r w:rsidRPr="0038055D">
        <w:t xml:space="preserve"> can </w:t>
      </w:r>
      <w:r>
        <w:t>help their</w:t>
      </w:r>
      <w:r w:rsidRPr="0038055D">
        <w:t xml:space="preserve"> clients </w:t>
      </w:r>
      <w:r>
        <w:t>with</w:t>
      </w:r>
      <w:r w:rsidRPr="0038055D">
        <w:t xml:space="preserve"> </w:t>
      </w:r>
      <w:r w:rsidRPr="0038055D">
        <w:rPr>
          <w:i/>
        </w:rPr>
        <w:t>data sourcing</w:t>
      </w:r>
      <w:r w:rsidRPr="0038055D">
        <w:t xml:space="preserve"> (identification, combination and management of multiple </w:t>
      </w:r>
      <w:r>
        <w:t>data sources)</w:t>
      </w:r>
      <w:r w:rsidRPr="0038055D">
        <w:t xml:space="preserve">, </w:t>
      </w:r>
      <w:r w:rsidRPr="0038055D">
        <w:rPr>
          <w:i/>
        </w:rPr>
        <w:t xml:space="preserve">model building </w:t>
      </w:r>
      <w:r>
        <w:t>(</w:t>
      </w:r>
      <w:r w:rsidRPr="0038055D">
        <w:t>analytic</w:t>
      </w:r>
      <w:r>
        <w:t>s models</w:t>
      </w:r>
      <w:r w:rsidRPr="0038055D">
        <w:t xml:space="preserve"> </w:t>
      </w:r>
      <w:r>
        <w:t>can</w:t>
      </w:r>
      <w:r w:rsidRPr="0038055D">
        <w:t xml:space="preserve"> predict and optimize </w:t>
      </w:r>
      <w:r>
        <w:t>business</w:t>
      </w:r>
      <w:r w:rsidRPr="0038055D">
        <w:t xml:space="preserve"> outcomes</w:t>
      </w:r>
      <w:r>
        <w:t>)</w:t>
      </w:r>
      <w:r w:rsidRPr="0038055D">
        <w:t xml:space="preserve"> and </w:t>
      </w:r>
      <w:r w:rsidRPr="0038055D">
        <w:rPr>
          <w:i/>
        </w:rPr>
        <w:t xml:space="preserve">organizational transformation </w:t>
      </w:r>
      <w:r w:rsidRPr="0038055D">
        <w:t xml:space="preserve">(structuring and managing the organization for a better decision-making </w:t>
      </w:r>
      <w:r>
        <w:t xml:space="preserve">process </w:t>
      </w:r>
      <w:r w:rsidRPr="0038055D">
        <w:t>based on the data and models)</w:t>
      </w:r>
      <w:r>
        <w:rPr>
          <w:rStyle w:val="FootnoteReference"/>
        </w:rPr>
        <w:footnoteReference w:id="48"/>
      </w:r>
      <w:r w:rsidRPr="0038055D">
        <w:t>.</w:t>
      </w:r>
    </w:p>
    <w:p w:rsidR="00767341" w:rsidRDefault="00767341" w:rsidP="00BD7540">
      <w:pPr>
        <w:rPr>
          <w:i/>
        </w:rPr>
      </w:pPr>
      <w:r w:rsidRPr="0038055D">
        <w:t xml:space="preserve">These three important aspects cannot work independently and should be part of a common vision, with </w:t>
      </w:r>
      <w:r>
        <w:t xml:space="preserve">the </w:t>
      </w:r>
      <w:r w:rsidRPr="0038055D">
        <w:t>coordination and involvement of several managers. In addition, in this process should be clear the strategy on how using data and analytics and the right technology to deploy</w:t>
      </w:r>
      <w:r>
        <w:rPr>
          <w:rStyle w:val="FootnoteReference"/>
        </w:rPr>
        <w:footnoteReference w:id="49"/>
      </w:r>
      <w:r w:rsidRPr="0038055D">
        <w:t>.</w:t>
      </w:r>
      <w:r>
        <w:t xml:space="preserve"> </w:t>
      </w:r>
      <w:r w:rsidRPr="0038055D">
        <w:t xml:space="preserve">In </w:t>
      </w:r>
      <w:r w:rsidRPr="0038055D">
        <w:rPr>
          <w:i/>
        </w:rPr>
        <w:t>data sourcing</w:t>
      </w:r>
      <w:r w:rsidRPr="0038055D">
        <w:t xml:space="preserve">, consultants are able to </w:t>
      </w:r>
      <w:r>
        <w:t>focus</w:t>
      </w:r>
      <w:r w:rsidRPr="0038055D">
        <w:t xml:space="preserve"> clients </w:t>
      </w:r>
      <w:r>
        <w:t>on</w:t>
      </w:r>
      <w:r w:rsidRPr="0038055D">
        <w:t xml:space="preserve"> specific business problem</w:t>
      </w:r>
      <w:r>
        <w:t xml:space="preserve">s, </w:t>
      </w:r>
      <w:r w:rsidRPr="0038055D">
        <w:t>driv</w:t>
      </w:r>
      <w:r>
        <w:t>ing</w:t>
      </w:r>
      <w:r w:rsidRPr="0038055D">
        <w:t xml:space="preserve"> the identification of </w:t>
      </w:r>
      <w:r>
        <w:t xml:space="preserve">relevant </w:t>
      </w:r>
      <w:r w:rsidRPr="0038055D">
        <w:t>data (e.g. customers or manufacturing data). The “creative” support of consultants is also important in the identification of unstructured data sources (e.g. from social media, sensors, processes, demographics etc.). In this phase is fundamental the involvement of clients CIO</w:t>
      </w:r>
      <w:r>
        <w:t xml:space="preserve">s: </w:t>
      </w:r>
      <w:r w:rsidRPr="0038055D">
        <w:t xml:space="preserve"> the IT legacy is a </w:t>
      </w:r>
      <w:r>
        <w:t xml:space="preserve">precious </w:t>
      </w:r>
      <w:r w:rsidRPr="0038055D">
        <w:t xml:space="preserve">source of data and analysis, </w:t>
      </w:r>
      <w:r>
        <w:t>even if</w:t>
      </w:r>
      <w:r w:rsidRPr="0038055D">
        <w:t xml:space="preserve"> current IT infrastructures don’t allow the integration of “siloed” information and </w:t>
      </w:r>
      <w:r>
        <w:t xml:space="preserve">the </w:t>
      </w:r>
      <w:r w:rsidRPr="0038055D">
        <w:t>management of unstructured data</w:t>
      </w:r>
      <w:r>
        <w:rPr>
          <w:rStyle w:val="FootnoteReference"/>
        </w:rPr>
        <w:footnoteReference w:id="50"/>
      </w:r>
      <w:r w:rsidRPr="0038055D">
        <w:t>.</w:t>
      </w:r>
      <w:r>
        <w:t xml:space="preserve"> </w:t>
      </w:r>
      <w:r w:rsidRPr="0038055D">
        <w:t xml:space="preserve">In the </w:t>
      </w:r>
      <w:r w:rsidRPr="0038055D">
        <w:rPr>
          <w:i/>
        </w:rPr>
        <w:t>model building</w:t>
      </w:r>
      <w:r w:rsidRPr="0038055D">
        <w:t xml:space="preserve"> phase, the role of consultant</w:t>
      </w:r>
      <w:r>
        <w:t>s</w:t>
      </w:r>
      <w:r w:rsidRPr="0038055D">
        <w:t xml:space="preserve"> is focused on identifying clients’ business opportunities and how the </w:t>
      </w:r>
      <w:r>
        <w:t xml:space="preserve">new </w:t>
      </w:r>
      <w:r w:rsidRPr="0038055D">
        <w:t>model can improve the performances</w:t>
      </w:r>
      <w:r>
        <w:t xml:space="preserve"> (</w:t>
      </w:r>
      <w:r w:rsidRPr="0038055D">
        <w:t>in a less complex way</w:t>
      </w:r>
      <w:r>
        <w:t>)</w:t>
      </w:r>
      <w:r w:rsidRPr="0038055D">
        <w:t>. This creates a practical relationship among the data collected that allows managers to predict and optimize the outcome.</w:t>
      </w:r>
      <w:r>
        <w:t xml:space="preserve"> </w:t>
      </w:r>
      <w:r w:rsidRPr="0038055D">
        <w:t xml:space="preserve">The last task of </w:t>
      </w:r>
      <w:r w:rsidRPr="0038055D">
        <w:rPr>
          <w:i/>
        </w:rPr>
        <w:t>organizational transformation</w:t>
      </w:r>
      <w:r w:rsidRPr="0038055D">
        <w:t xml:space="preserve"> is achieved by consultants helping </w:t>
      </w:r>
      <w:r>
        <w:t xml:space="preserve">clients’ </w:t>
      </w:r>
      <w:r w:rsidRPr="0038055D">
        <w:t xml:space="preserve">managers </w:t>
      </w:r>
      <w:r>
        <w:t xml:space="preserve">to </w:t>
      </w:r>
      <w:r w:rsidRPr="0038055D">
        <w:t xml:space="preserve">align the current culture and capabilities with the analytic model. </w:t>
      </w:r>
      <w:r>
        <w:t>For this reasons, consultants</w:t>
      </w:r>
      <w:r w:rsidRPr="0038055D">
        <w:t xml:space="preserve"> </w:t>
      </w:r>
      <w:r>
        <w:t>elaborate a</w:t>
      </w:r>
      <w:r w:rsidRPr="0038055D">
        <w:t xml:space="preserve"> </w:t>
      </w:r>
      <w:r w:rsidRPr="00AF57F5">
        <w:rPr>
          <w:i/>
        </w:rPr>
        <w:t>Strategy</w:t>
      </w:r>
      <w:r>
        <w:t xml:space="preserve"> </w:t>
      </w:r>
      <w:r>
        <w:rPr>
          <w:i/>
        </w:rPr>
        <w:t>blue</w:t>
      </w:r>
      <w:r w:rsidRPr="006B615A">
        <w:rPr>
          <w:i/>
        </w:rPr>
        <w:t>print</w:t>
      </w:r>
      <w:r w:rsidRPr="0038055D">
        <w:t xml:space="preserve"> </w:t>
      </w:r>
      <w:r>
        <w:t>including a guide for the</w:t>
      </w:r>
      <w:r w:rsidRPr="0038055D">
        <w:t xml:space="preserve"> </w:t>
      </w:r>
      <w:r w:rsidRPr="00AF57F5">
        <w:rPr>
          <w:i/>
        </w:rPr>
        <w:t>modeling phase</w:t>
      </w:r>
      <w:r w:rsidRPr="0038055D">
        <w:t xml:space="preserve"> </w:t>
      </w:r>
      <w:r>
        <w:t>(model are</w:t>
      </w:r>
      <w:r w:rsidRPr="0038055D">
        <w:t xml:space="preserve"> compliant with company’s processes and decision-making</w:t>
      </w:r>
      <w:r>
        <w:t xml:space="preserve"> since</w:t>
      </w:r>
      <w:r w:rsidRPr="0038055D">
        <w:t xml:space="preserve"> managers are facilitated in using </w:t>
      </w:r>
      <w:r w:rsidRPr="0038055D">
        <w:rPr>
          <w:i/>
        </w:rPr>
        <w:t>Big Data</w:t>
      </w:r>
      <w:r w:rsidRPr="0038055D">
        <w:t xml:space="preserve"> </w:t>
      </w:r>
      <w:r>
        <w:t>&amp;</w:t>
      </w:r>
      <w:r w:rsidRPr="0038055D">
        <w:t xml:space="preserve"> </w:t>
      </w:r>
      <w:r w:rsidRPr="0038055D">
        <w:rPr>
          <w:i/>
        </w:rPr>
        <w:t>Analytics</w:t>
      </w:r>
      <w:r w:rsidRPr="0038055D">
        <w:t>)</w:t>
      </w:r>
      <w:r>
        <w:t xml:space="preserve"> together with the indication of </w:t>
      </w:r>
      <w:r w:rsidRPr="00AF57F5">
        <w:rPr>
          <w:i/>
        </w:rPr>
        <w:t>intuitive tools and interfaces</w:t>
      </w:r>
      <w:r w:rsidRPr="0038055D">
        <w:t xml:space="preserve"> </w:t>
      </w:r>
      <w:r>
        <w:t xml:space="preserve">allowing the frontline managers to use the </w:t>
      </w:r>
      <w:r w:rsidRPr="0038055D">
        <w:t>new models and algorithms</w:t>
      </w:r>
      <w:r>
        <w:t>. Consultants are important to reinforce</w:t>
      </w:r>
      <w:r w:rsidRPr="0038055D">
        <w:t xml:space="preserve"> managers’ capabilities in working on a daily basis with </w:t>
      </w:r>
      <w:r w:rsidRPr="00AF57F5">
        <w:rPr>
          <w:i/>
        </w:rPr>
        <w:t>analytical tools</w:t>
      </w:r>
      <w:r>
        <w:t>; t</w:t>
      </w:r>
      <w:r w:rsidRPr="0038055D">
        <w:t xml:space="preserve">his justifies the choice of many consulting companies to invest in </w:t>
      </w:r>
      <w:r w:rsidRPr="0038055D">
        <w:rPr>
          <w:i/>
        </w:rPr>
        <w:t>experience centers</w:t>
      </w:r>
      <w:r w:rsidRPr="0038055D">
        <w:t xml:space="preserve"> where clients are invited to experiment real business cases </w:t>
      </w:r>
      <w:r>
        <w:t>on</w:t>
      </w:r>
      <w:r w:rsidRPr="0038055D">
        <w:t xml:space="preserve"> </w:t>
      </w:r>
      <w:r w:rsidRPr="0038055D">
        <w:rPr>
          <w:i/>
        </w:rPr>
        <w:t>Big Data</w:t>
      </w:r>
      <w:r w:rsidRPr="0038055D">
        <w:t xml:space="preserve"> </w:t>
      </w:r>
      <w:r>
        <w:t>&amp;</w:t>
      </w:r>
      <w:r w:rsidRPr="0038055D">
        <w:t xml:space="preserve"> </w:t>
      </w:r>
      <w:r w:rsidRPr="0038055D">
        <w:rPr>
          <w:i/>
        </w:rPr>
        <w:t>Analytics</w:t>
      </w:r>
      <w:r w:rsidRPr="0038055D">
        <w:t xml:space="preserve"> </w:t>
      </w:r>
      <w:r>
        <w:t>successful implementations</w:t>
      </w:r>
      <w:r w:rsidRPr="0038055D">
        <w:rPr>
          <w:i/>
        </w:rPr>
        <w:t>.</w:t>
      </w:r>
    </w:p>
    <w:p w:rsidR="00767341" w:rsidRDefault="00767341" w:rsidP="00F85193">
      <w:r>
        <w:t xml:space="preserve">The </w:t>
      </w:r>
      <w:r w:rsidRPr="0038055D">
        <w:t xml:space="preserve">consulting </w:t>
      </w:r>
      <w:r>
        <w:t>activities on</w:t>
      </w:r>
      <w:r w:rsidRPr="0038055D">
        <w:t xml:space="preserve"> </w:t>
      </w:r>
      <w:r>
        <w:t>b</w:t>
      </w:r>
      <w:r w:rsidRPr="0038055D">
        <w:t xml:space="preserve">usiness </w:t>
      </w:r>
      <w:r>
        <w:t>p</w:t>
      </w:r>
      <w:r w:rsidRPr="0038055D">
        <w:t xml:space="preserve">lanning are now supported by technologies such as </w:t>
      </w:r>
      <w:r w:rsidRPr="0038055D">
        <w:rPr>
          <w:i/>
        </w:rPr>
        <w:t>Cloud Computing</w:t>
      </w:r>
      <w:r w:rsidRPr="0038055D">
        <w:t xml:space="preserve"> and </w:t>
      </w:r>
      <w:r w:rsidRPr="0038055D">
        <w:rPr>
          <w:i/>
        </w:rPr>
        <w:t>Business Analytics</w:t>
      </w:r>
      <w:r w:rsidRPr="0038055D">
        <w:t>.</w:t>
      </w:r>
      <w:r>
        <w:t xml:space="preserve"> </w:t>
      </w:r>
      <w:r w:rsidRPr="00BD7540">
        <w:rPr>
          <w:i/>
        </w:rPr>
        <w:t>Salesforce</w:t>
      </w:r>
      <w:r>
        <w:rPr>
          <w:i/>
        </w:rPr>
        <w:t xml:space="preserve"> </w:t>
      </w:r>
      <w:r w:rsidRPr="0038055D">
        <w:rPr>
          <w:i/>
        </w:rPr>
        <w:t>Einstein Analytics</w:t>
      </w:r>
      <w:r>
        <w:t xml:space="preserve">, </w:t>
      </w:r>
      <w:r w:rsidRPr="00BD7540">
        <w:rPr>
          <w:i/>
        </w:rPr>
        <w:t>Azure</w:t>
      </w:r>
      <w:r>
        <w:t xml:space="preserve">, </w:t>
      </w:r>
      <w:r w:rsidRPr="00BD7540">
        <w:rPr>
          <w:i/>
        </w:rPr>
        <w:t>AWS-Cloud</w:t>
      </w:r>
      <w:r>
        <w:t xml:space="preserve">, </w:t>
      </w:r>
      <w:r w:rsidRPr="0038055D">
        <w:rPr>
          <w:i/>
          <w:color w:val="000000"/>
        </w:rPr>
        <w:t>SAP Analytics Cloud</w:t>
      </w:r>
      <w:r>
        <w:rPr>
          <w:i/>
          <w:color w:val="000000"/>
        </w:rPr>
        <w:t xml:space="preserve"> </w:t>
      </w:r>
      <w:r w:rsidRPr="00BD7540">
        <w:rPr>
          <w:color w:val="000000"/>
        </w:rPr>
        <w:t>a</w:t>
      </w:r>
      <w:r>
        <w:rPr>
          <w:color w:val="000000"/>
        </w:rPr>
        <w:t xml:space="preserve">nd </w:t>
      </w:r>
      <w:r w:rsidRPr="0038055D">
        <w:rPr>
          <w:i/>
        </w:rPr>
        <w:t xml:space="preserve">Predix </w:t>
      </w:r>
      <w:r>
        <w:t>a</w:t>
      </w:r>
      <w:r w:rsidRPr="00BD7540">
        <w:rPr>
          <w:color w:val="000000"/>
        </w:rPr>
        <w:t>re</w:t>
      </w:r>
      <w:r>
        <w:t xml:space="preserve"> valuable examples.</w:t>
      </w:r>
    </w:p>
    <w:p w:rsidR="00767341" w:rsidRDefault="00767341" w:rsidP="00F85193"/>
    <w:p w:rsidR="00767341" w:rsidRDefault="00767341" w:rsidP="00F85193">
      <w:r w:rsidRPr="0038055D">
        <w:rPr>
          <w:i/>
        </w:rPr>
        <w:t>SalesForce Einstein Analytics</w:t>
      </w:r>
      <w:r w:rsidRPr="0038055D">
        <w:t xml:space="preserve">, </w:t>
      </w:r>
      <w:r>
        <w:t>enhanced by</w:t>
      </w:r>
      <w:r w:rsidRPr="0038055D">
        <w:t xml:space="preserve"> </w:t>
      </w:r>
      <w:r w:rsidRPr="004F4969">
        <w:rPr>
          <w:i/>
        </w:rPr>
        <w:t>AI</w:t>
      </w:r>
      <w:r>
        <w:rPr>
          <w:rStyle w:val="FootnoteReference"/>
          <w:color w:val="000000"/>
        </w:rPr>
        <w:footnoteReference w:id="51"/>
      </w:r>
      <w:r w:rsidRPr="0038055D">
        <w:t xml:space="preserve">, can perform customized </w:t>
      </w:r>
      <w:r w:rsidRPr="004F4969">
        <w:rPr>
          <w:i/>
        </w:rPr>
        <w:t>predictive analysis</w:t>
      </w:r>
      <w:r w:rsidRPr="0038055D">
        <w:t xml:space="preserve"> to support several business planning scenarios</w:t>
      </w:r>
      <w:r>
        <w:rPr>
          <w:rStyle w:val="FootnoteReference"/>
        </w:rPr>
        <w:footnoteReference w:id="52"/>
      </w:r>
      <w:r w:rsidRPr="0038055D">
        <w:t xml:space="preserve">. </w:t>
      </w:r>
    </w:p>
    <w:p w:rsidR="00767341" w:rsidRDefault="00767341" w:rsidP="00F85193"/>
    <w:p w:rsidR="00767341" w:rsidRDefault="00767341" w:rsidP="00F85193">
      <w:pPr>
        <w:rPr>
          <w:color w:val="000000"/>
        </w:rPr>
      </w:pPr>
      <w:r w:rsidRPr="0038055D">
        <w:t xml:space="preserve">In </w:t>
      </w:r>
      <w:r w:rsidRPr="0038055D">
        <w:rPr>
          <w:i/>
        </w:rPr>
        <w:t>Azure,</w:t>
      </w:r>
      <w:r>
        <w:rPr>
          <w:i/>
        </w:rPr>
        <w:t xml:space="preserve"> </w:t>
      </w:r>
      <w:r w:rsidRPr="0038055D">
        <w:t>the initial phase of data analysis is covered by</w:t>
      </w:r>
      <w:r w:rsidRPr="0038055D">
        <w:rPr>
          <w:i/>
        </w:rPr>
        <w:t xml:space="preserve"> </w:t>
      </w:r>
      <w:r w:rsidRPr="0038055D">
        <w:rPr>
          <w:i/>
          <w:color w:val="000000"/>
        </w:rPr>
        <w:t xml:space="preserve">Analytical </w:t>
      </w:r>
      <w:r w:rsidRPr="007D0F08">
        <w:rPr>
          <w:color w:val="000000"/>
        </w:rPr>
        <w:t>and</w:t>
      </w:r>
      <w:r w:rsidRPr="0038055D">
        <w:rPr>
          <w:i/>
          <w:color w:val="000000"/>
        </w:rPr>
        <w:t xml:space="preserve"> BI solutions &amp; tools, </w:t>
      </w:r>
      <w:r w:rsidRPr="0038055D">
        <w:rPr>
          <w:color w:val="000000"/>
        </w:rPr>
        <w:t xml:space="preserve">while the predictive models can be built through </w:t>
      </w:r>
      <w:r w:rsidRPr="0038055D">
        <w:rPr>
          <w:i/>
          <w:color w:val="000000"/>
        </w:rPr>
        <w:t>Big Data</w:t>
      </w:r>
      <w:r w:rsidRPr="0038055D">
        <w:rPr>
          <w:color w:val="000000"/>
        </w:rPr>
        <w:t xml:space="preserve"> and </w:t>
      </w:r>
      <w:r w:rsidRPr="0038055D">
        <w:rPr>
          <w:i/>
          <w:color w:val="000000"/>
        </w:rPr>
        <w:t>Analytics</w:t>
      </w:r>
      <w:r w:rsidRPr="0038055D">
        <w:rPr>
          <w:color w:val="000000"/>
        </w:rPr>
        <w:t xml:space="preserve"> solutions </w:t>
      </w:r>
      <w:r>
        <w:rPr>
          <w:color w:val="000000"/>
        </w:rPr>
        <w:t>(</w:t>
      </w:r>
      <w:r w:rsidRPr="0038055D">
        <w:rPr>
          <w:color w:val="000000"/>
        </w:rPr>
        <w:t>based on data from different sources</w:t>
      </w:r>
      <w:r>
        <w:rPr>
          <w:color w:val="000000"/>
        </w:rPr>
        <w:t>)</w:t>
      </w:r>
      <w:r w:rsidRPr="0038055D">
        <w:rPr>
          <w:color w:val="000000"/>
        </w:rPr>
        <w:t xml:space="preserve">. </w:t>
      </w:r>
    </w:p>
    <w:p w:rsidR="00767341" w:rsidRDefault="00767341" w:rsidP="00F85193">
      <w:pPr>
        <w:rPr>
          <w:color w:val="000000"/>
        </w:rPr>
      </w:pPr>
    </w:p>
    <w:p w:rsidR="00767341" w:rsidRPr="0038055D" w:rsidRDefault="00767341" w:rsidP="00F85193">
      <w:pPr>
        <w:rPr>
          <w:color w:val="000000"/>
        </w:rPr>
      </w:pPr>
      <w:r w:rsidRPr="007D0F08">
        <w:rPr>
          <w:i/>
          <w:color w:val="000000"/>
        </w:rPr>
        <w:t>AWS-Cloud</w:t>
      </w:r>
      <w:r w:rsidRPr="0038055D">
        <w:rPr>
          <w:color w:val="000000"/>
        </w:rPr>
        <w:t xml:space="preserve"> allows the data access and analysis through </w:t>
      </w:r>
      <w:r w:rsidRPr="0038055D">
        <w:rPr>
          <w:i/>
        </w:rPr>
        <w:t>Data Lakes and Analytics</w:t>
      </w:r>
      <w:r w:rsidRPr="0038055D">
        <w:rPr>
          <w:i/>
          <w:color w:val="000000"/>
        </w:rPr>
        <w:t xml:space="preserve"> </w:t>
      </w:r>
      <w:r>
        <w:rPr>
          <w:color w:val="000000"/>
        </w:rPr>
        <w:t>and</w:t>
      </w:r>
      <w:r w:rsidRPr="0038055D">
        <w:rPr>
          <w:color w:val="000000"/>
        </w:rPr>
        <w:t xml:space="preserve"> with</w:t>
      </w:r>
      <w:r w:rsidRPr="0038055D">
        <w:rPr>
          <w:i/>
          <w:color w:val="000000"/>
        </w:rPr>
        <w:t xml:space="preserve"> Analytics services</w:t>
      </w:r>
      <w:r w:rsidRPr="0038055D">
        <w:rPr>
          <w:color w:val="000000"/>
        </w:rPr>
        <w:t xml:space="preserve"> is possible to perform interactive analysis, big data processing, real-time analytics, dashboards, and visualizations.</w:t>
      </w:r>
    </w:p>
    <w:p w:rsidR="00767341" w:rsidRDefault="00767341" w:rsidP="0062102F">
      <w:pPr>
        <w:pStyle w:val="HTMLPreformatted"/>
        <w:shd w:val="clear" w:color="auto" w:fill="FFFFFF"/>
        <w:tabs>
          <w:tab w:val="clear" w:pos="1832"/>
          <w:tab w:val="left" w:pos="426"/>
        </w:tabs>
        <w:rPr>
          <w:rFonts w:ascii="Times New Roman" w:hAnsi="Times New Roman" w:cs="Times New Roman"/>
          <w:i/>
          <w:color w:val="000000"/>
          <w:sz w:val="24"/>
          <w:szCs w:val="24"/>
        </w:rPr>
      </w:pPr>
    </w:p>
    <w:p w:rsidR="00767341" w:rsidRPr="0038055D" w:rsidRDefault="00767341" w:rsidP="0062102F">
      <w:pPr>
        <w:pStyle w:val="HTMLPreformatted"/>
        <w:shd w:val="clear" w:color="auto" w:fill="FFFFFF"/>
        <w:tabs>
          <w:tab w:val="clear" w:pos="1832"/>
          <w:tab w:val="left" w:pos="426"/>
        </w:tabs>
        <w:rPr>
          <w:rFonts w:ascii="Times New Roman" w:hAnsi="Times New Roman" w:cs="Times New Roman"/>
          <w:sz w:val="24"/>
          <w:szCs w:val="24"/>
        </w:rPr>
      </w:pPr>
      <w:r w:rsidRPr="0038055D">
        <w:rPr>
          <w:rFonts w:ascii="Times New Roman" w:hAnsi="Times New Roman" w:cs="Times New Roman"/>
          <w:i/>
          <w:color w:val="000000"/>
          <w:sz w:val="24"/>
          <w:szCs w:val="24"/>
        </w:rPr>
        <w:t xml:space="preserve">SAP Analytics Cloud </w:t>
      </w:r>
      <w:r w:rsidRPr="0038055D">
        <w:rPr>
          <w:rFonts w:ascii="Times New Roman" w:hAnsi="Times New Roman" w:cs="Times New Roman"/>
          <w:color w:val="000000"/>
          <w:sz w:val="24"/>
          <w:szCs w:val="24"/>
        </w:rPr>
        <w:t xml:space="preserve">capabilities are built on </w:t>
      </w:r>
      <w:r w:rsidRPr="0038055D">
        <w:rPr>
          <w:rFonts w:ascii="Times New Roman" w:hAnsi="Times New Roman" w:cs="Times New Roman"/>
          <w:i/>
          <w:color w:val="000000"/>
          <w:sz w:val="24"/>
          <w:szCs w:val="24"/>
        </w:rPr>
        <w:t>SAP Cloud Platform</w:t>
      </w:r>
      <w:r w:rsidRPr="0038055D">
        <w:rPr>
          <w:rFonts w:ascii="Times New Roman" w:hAnsi="Times New Roman" w:cs="Times New Roman"/>
          <w:color w:val="000000"/>
          <w:sz w:val="24"/>
          <w:szCs w:val="24"/>
        </w:rPr>
        <w:t xml:space="preserve"> </w:t>
      </w:r>
      <w:r w:rsidRPr="0038055D">
        <w:rPr>
          <w:rFonts w:ascii="Times New Roman" w:hAnsi="Times New Roman" w:cs="Times New Roman"/>
          <w:sz w:val="24"/>
          <w:szCs w:val="24"/>
        </w:rPr>
        <w:t xml:space="preserve">and enhanced by in-memory technology of </w:t>
      </w:r>
      <w:r w:rsidRPr="0038055D">
        <w:rPr>
          <w:rFonts w:ascii="Times New Roman" w:hAnsi="Times New Roman" w:cs="Times New Roman"/>
          <w:i/>
          <w:sz w:val="24"/>
          <w:szCs w:val="24"/>
        </w:rPr>
        <w:t>SAP HANA</w:t>
      </w:r>
      <w:r>
        <w:rPr>
          <w:rFonts w:ascii="Times New Roman" w:hAnsi="Times New Roman" w:cs="Times New Roman"/>
          <w:sz w:val="24"/>
          <w:szCs w:val="24"/>
        </w:rPr>
        <w:t xml:space="preserve"> (</w:t>
      </w:r>
      <w:r w:rsidRPr="007D0F08">
        <w:rPr>
          <w:rFonts w:ascii="Times New Roman" w:hAnsi="Times New Roman" w:cs="Times New Roman"/>
          <w:i/>
          <w:sz w:val="24"/>
          <w:szCs w:val="24"/>
        </w:rPr>
        <w:t>in-memory computing</w:t>
      </w:r>
      <w:r>
        <w:rPr>
          <w:rFonts w:ascii="Times New Roman" w:hAnsi="Times New Roman" w:cs="Times New Roman"/>
          <w:sz w:val="24"/>
          <w:szCs w:val="24"/>
        </w:rPr>
        <w:t xml:space="preserve"> allows</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to quickly process and analyze a huge amount of data in </w:t>
      </w:r>
      <w:r w:rsidRPr="0038055D">
        <w:rPr>
          <w:rFonts w:ascii="Times New Roman" w:hAnsi="Times New Roman" w:cs="Times New Roman"/>
          <w:sz w:val="24"/>
          <w:szCs w:val="24"/>
        </w:rPr>
        <w:t>planning simulations</w:t>
      </w:r>
      <w:r>
        <w:rPr>
          <w:rFonts w:ascii="Times New Roman" w:hAnsi="Times New Roman" w:cs="Times New Roman"/>
          <w:sz w:val="24"/>
          <w:szCs w:val="24"/>
        </w:rPr>
        <w:t xml:space="preserve"> and</w:t>
      </w:r>
      <w:r w:rsidRPr="0038055D">
        <w:rPr>
          <w:rFonts w:ascii="Times New Roman" w:hAnsi="Times New Roman" w:cs="Times New Roman"/>
          <w:sz w:val="24"/>
          <w:szCs w:val="24"/>
        </w:rPr>
        <w:t xml:space="preserve"> what if analysis). </w:t>
      </w:r>
      <w:r w:rsidRPr="007D0F08">
        <w:rPr>
          <w:rFonts w:ascii="Times New Roman" w:hAnsi="Times New Roman" w:cs="Times New Roman"/>
          <w:i/>
          <w:sz w:val="24"/>
          <w:szCs w:val="24"/>
        </w:rPr>
        <w:t>AI</w:t>
      </w:r>
      <w:r w:rsidRPr="0038055D">
        <w:rPr>
          <w:rFonts w:ascii="Times New Roman" w:hAnsi="Times New Roman" w:cs="Times New Roman"/>
          <w:sz w:val="24"/>
          <w:szCs w:val="24"/>
        </w:rPr>
        <w:t xml:space="preserve"> and </w:t>
      </w:r>
      <w:r w:rsidRPr="007D0F08">
        <w:rPr>
          <w:rFonts w:ascii="Times New Roman" w:hAnsi="Times New Roman" w:cs="Times New Roman"/>
          <w:i/>
          <w:sz w:val="24"/>
          <w:szCs w:val="24"/>
        </w:rPr>
        <w:t>Predictive analysis</w:t>
      </w:r>
      <w:r w:rsidRPr="0038055D">
        <w:rPr>
          <w:rFonts w:ascii="Times New Roman" w:hAnsi="Times New Roman" w:cs="Times New Roman"/>
          <w:sz w:val="24"/>
          <w:szCs w:val="24"/>
        </w:rPr>
        <w:t xml:space="preserve"> allow collecting important business insights (through </w:t>
      </w:r>
      <w:r w:rsidRPr="0038055D">
        <w:rPr>
          <w:rFonts w:ascii="Times New Roman" w:hAnsi="Times New Roman" w:cs="Times New Roman"/>
          <w:i/>
          <w:sz w:val="24"/>
          <w:szCs w:val="24"/>
        </w:rPr>
        <w:t>Machine Learning</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Search to Insight feature</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Conversational A</w:t>
      </w:r>
      <w:r w:rsidRPr="0038055D">
        <w:rPr>
          <w:rFonts w:ascii="Times New Roman" w:hAnsi="Times New Roman" w:cs="Times New Roman"/>
          <w:sz w:val="24"/>
          <w:szCs w:val="24"/>
        </w:rPr>
        <w:t xml:space="preserve">I etc.). Several modules are useful to build many scenarios: </w:t>
      </w:r>
      <w:r w:rsidRPr="0038055D">
        <w:rPr>
          <w:rFonts w:ascii="Times New Roman" w:hAnsi="Times New Roman" w:cs="Times New Roman"/>
          <w:i/>
          <w:sz w:val="24"/>
          <w:szCs w:val="24"/>
        </w:rPr>
        <w:t>Smart predict</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building </w:t>
      </w:r>
      <w:r w:rsidRPr="007D0F08">
        <w:rPr>
          <w:rFonts w:ascii="Times New Roman" w:hAnsi="Times New Roman" w:cs="Times New Roman"/>
          <w:i/>
          <w:sz w:val="24"/>
          <w:szCs w:val="24"/>
        </w:rPr>
        <w:t>predictive models</w:t>
      </w:r>
      <w:r w:rsidRPr="0038055D">
        <w:rPr>
          <w:rFonts w:ascii="Times New Roman" w:hAnsi="Times New Roman" w:cs="Times New Roman"/>
          <w:sz w:val="24"/>
          <w:szCs w:val="24"/>
        </w:rPr>
        <w:t xml:space="preserve"> integrated with </w:t>
      </w:r>
      <w:r w:rsidRPr="007D0F08">
        <w:rPr>
          <w:rFonts w:ascii="Times New Roman" w:hAnsi="Times New Roman" w:cs="Times New Roman"/>
          <w:i/>
          <w:sz w:val="24"/>
          <w:szCs w:val="24"/>
        </w:rPr>
        <w:t>BI</w:t>
      </w:r>
      <w:r w:rsidRPr="0038055D">
        <w:rPr>
          <w:rFonts w:ascii="Times New Roman" w:hAnsi="Times New Roman" w:cs="Times New Roman"/>
          <w:sz w:val="24"/>
          <w:szCs w:val="24"/>
        </w:rPr>
        <w:t xml:space="preserve">), </w:t>
      </w:r>
      <w:r w:rsidRPr="0038055D">
        <w:rPr>
          <w:rFonts w:ascii="Times New Roman" w:hAnsi="Times New Roman" w:cs="Times New Roman"/>
          <w:i/>
          <w:sz w:val="24"/>
          <w:szCs w:val="24"/>
        </w:rPr>
        <w:t>Smart discovery</w:t>
      </w:r>
      <w:r w:rsidRPr="0038055D">
        <w:rPr>
          <w:rFonts w:ascii="Times New Roman" w:hAnsi="Times New Roman" w:cs="Times New Roman"/>
          <w:sz w:val="24"/>
          <w:szCs w:val="24"/>
        </w:rPr>
        <w:t xml:space="preserve"> (help</w:t>
      </w:r>
      <w:r>
        <w:rPr>
          <w:rFonts w:ascii="Times New Roman" w:hAnsi="Times New Roman" w:cs="Times New Roman"/>
          <w:sz w:val="24"/>
          <w:szCs w:val="24"/>
        </w:rPr>
        <w:t>ing</w:t>
      </w:r>
      <w:r w:rsidRPr="0038055D">
        <w:rPr>
          <w:rFonts w:ascii="Times New Roman" w:hAnsi="Times New Roman" w:cs="Times New Roman"/>
          <w:sz w:val="24"/>
          <w:szCs w:val="24"/>
        </w:rPr>
        <w:t xml:space="preserve"> users to identify the main key strategy drivers, to complete simulations and</w:t>
      </w:r>
      <w:r>
        <w:rPr>
          <w:rFonts w:ascii="Times New Roman" w:hAnsi="Times New Roman" w:cs="Times New Roman"/>
          <w:sz w:val="24"/>
          <w:szCs w:val="24"/>
        </w:rPr>
        <w:t xml:space="preserve"> to</w:t>
      </w:r>
      <w:r w:rsidRPr="0038055D">
        <w:rPr>
          <w:rFonts w:ascii="Times New Roman" w:hAnsi="Times New Roman" w:cs="Times New Roman"/>
          <w:sz w:val="24"/>
          <w:szCs w:val="24"/>
        </w:rPr>
        <w:t xml:space="preserve"> take actions through dashboards), </w:t>
      </w:r>
      <w:r w:rsidRPr="0038055D">
        <w:rPr>
          <w:rFonts w:ascii="Times New Roman" w:hAnsi="Times New Roman" w:cs="Times New Roman"/>
          <w:i/>
          <w:sz w:val="24"/>
          <w:szCs w:val="24"/>
        </w:rPr>
        <w:t>Smart transformation</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able </w:t>
      </w:r>
      <w:r w:rsidRPr="0038055D">
        <w:rPr>
          <w:rFonts w:ascii="Times New Roman" w:hAnsi="Times New Roman" w:cs="Times New Roman"/>
          <w:sz w:val="24"/>
          <w:szCs w:val="24"/>
        </w:rPr>
        <w:t>t</w:t>
      </w:r>
      <w:r>
        <w:rPr>
          <w:rFonts w:ascii="Times New Roman" w:hAnsi="Times New Roman" w:cs="Times New Roman"/>
          <w:sz w:val="24"/>
          <w:szCs w:val="24"/>
        </w:rPr>
        <w:t>o automate data preparation and</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38055D">
        <w:rPr>
          <w:rFonts w:ascii="Times New Roman" w:hAnsi="Times New Roman" w:cs="Times New Roman"/>
          <w:sz w:val="24"/>
          <w:szCs w:val="24"/>
        </w:rPr>
        <w:t xml:space="preserve">facilitate the work of predefined models), </w:t>
      </w:r>
      <w:r w:rsidRPr="0038055D">
        <w:rPr>
          <w:rFonts w:ascii="Times New Roman" w:hAnsi="Times New Roman" w:cs="Times New Roman"/>
          <w:i/>
          <w:sz w:val="24"/>
          <w:szCs w:val="24"/>
        </w:rPr>
        <w:t>Smart insight</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allowing </w:t>
      </w:r>
      <w:r w:rsidRPr="0038055D">
        <w:rPr>
          <w:rFonts w:ascii="Times New Roman" w:hAnsi="Times New Roman" w:cs="Times New Roman"/>
          <w:sz w:val="24"/>
          <w:szCs w:val="24"/>
        </w:rPr>
        <w:t xml:space="preserve">to quickly understand complex data thanks to </w:t>
      </w:r>
      <w:r>
        <w:rPr>
          <w:rFonts w:ascii="Times New Roman" w:hAnsi="Times New Roman" w:cs="Times New Roman"/>
          <w:i/>
          <w:sz w:val="24"/>
          <w:szCs w:val="24"/>
        </w:rPr>
        <w:t>NLP</w:t>
      </w:r>
      <w:r w:rsidRPr="0038055D">
        <w:rPr>
          <w:rFonts w:ascii="Times New Roman" w:hAnsi="Times New Roman" w:cs="Times New Roman"/>
          <w:sz w:val="24"/>
          <w:szCs w:val="24"/>
        </w:rPr>
        <w:t xml:space="preserve"> and </w:t>
      </w:r>
      <w:r w:rsidRPr="0038055D">
        <w:rPr>
          <w:rFonts w:ascii="Times New Roman" w:hAnsi="Times New Roman" w:cs="Times New Roman"/>
          <w:i/>
          <w:sz w:val="24"/>
          <w:szCs w:val="24"/>
        </w:rPr>
        <w:t>Visual explanations</w:t>
      </w:r>
      <w:r w:rsidRPr="0038055D">
        <w:rPr>
          <w:rFonts w:ascii="Times New Roman" w:hAnsi="Times New Roman" w:cs="Times New Roman"/>
          <w:sz w:val="24"/>
          <w:szCs w:val="24"/>
        </w:rPr>
        <w:t>)</w:t>
      </w:r>
      <w:r w:rsidRPr="0038055D">
        <w:rPr>
          <w:rFonts w:ascii="Times New Roman" w:hAnsi="Times New Roman" w:cs="Times New Roman"/>
          <w:i/>
          <w:sz w:val="24"/>
          <w:szCs w:val="24"/>
        </w:rPr>
        <w:t xml:space="preserve"> </w:t>
      </w:r>
      <w:r w:rsidRPr="0038055D">
        <w:rPr>
          <w:rFonts w:ascii="Times New Roman" w:hAnsi="Times New Roman" w:cs="Times New Roman"/>
          <w:sz w:val="24"/>
          <w:szCs w:val="24"/>
        </w:rPr>
        <w:t xml:space="preserve">and </w:t>
      </w:r>
      <w:r w:rsidRPr="0038055D">
        <w:rPr>
          <w:rFonts w:ascii="Times New Roman" w:hAnsi="Times New Roman" w:cs="Times New Roman"/>
          <w:i/>
          <w:sz w:val="24"/>
          <w:szCs w:val="24"/>
        </w:rPr>
        <w:t>Smart Grouping</w:t>
      </w:r>
      <w:r>
        <w:rPr>
          <w:rFonts w:ascii="Times New Roman" w:hAnsi="Times New Roman" w:cs="Times New Roman"/>
          <w:sz w:val="24"/>
          <w:szCs w:val="24"/>
        </w:rPr>
        <w:t xml:space="preserve"> (</w:t>
      </w:r>
      <w:r w:rsidRPr="0038055D">
        <w:rPr>
          <w:rFonts w:ascii="Times New Roman" w:hAnsi="Times New Roman" w:cs="Times New Roman"/>
          <w:sz w:val="24"/>
          <w:szCs w:val="24"/>
        </w:rPr>
        <w:t>compar</w:t>
      </w:r>
      <w:r>
        <w:rPr>
          <w:rFonts w:ascii="Times New Roman" w:hAnsi="Times New Roman" w:cs="Times New Roman"/>
          <w:sz w:val="24"/>
          <w:szCs w:val="24"/>
        </w:rPr>
        <w:t>ing</w:t>
      </w:r>
      <w:r w:rsidRPr="0038055D">
        <w:rPr>
          <w:rFonts w:ascii="Times New Roman" w:hAnsi="Times New Roman" w:cs="Times New Roman"/>
          <w:sz w:val="24"/>
          <w:szCs w:val="24"/>
        </w:rPr>
        <w:t xml:space="preserve"> specific data points, as customers groups</w:t>
      </w:r>
      <w:r>
        <w:rPr>
          <w:rFonts w:ascii="Times New Roman" w:hAnsi="Times New Roman" w:cs="Times New Roman"/>
          <w:sz w:val="24"/>
          <w:szCs w:val="24"/>
        </w:rPr>
        <w:t>,</w:t>
      </w:r>
      <w:r w:rsidRPr="0038055D">
        <w:rPr>
          <w:rFonts w:ascii="Times New Roman" w:hAnsi="Times New Roman" w:cs="Times New Roman"/>
          <w:sz w:val="24"/>
          <w:szCs w:val="24"/>
        </w:rPr>
        <w:t xml:space="preserve"> based on </w:t>
      </w:r>
      <w:r>
        <w:rPr>
          <w:rFonts w:ascii="Times New Roman" w:hAnsi="Times New Roman" w:cs="Times New Roman"/>
          <w:sz w:val="24"/>
          <w:szCs w:val="24"/>
        </w:rPr>
        <w:t xml:space="preserve">specific </w:t>
      </w:r>
      <w:r w:rsidRPr="0038055D">
        <w:rPr>
          <w:rFonts w:ascii="Times New Roman" w:hAnsi="Times New Roman" w:cs="Times New Roman"/>
          <w:sz w:val="24"/>
          <w:szCs w:val="24"/>
        </w:rPr>
        <w:t>parameters).</w:t>
      </w:r>
    </w:p>
    <w:p w:rsidR="00767341" w:rsidRDefault="00767341" w:rsidP="0062102F">
      <w:pPr>
        <w:pStyle w:val="HTMLPreformatted"/>
        <w:shd w:val="clear" w:color="auto" w:fill="FFFFFF"/>
        <w:tabs>
          <w:tab w:val="clear" w:pos="1832"/>
          <w:tab w:val="left" w:pos="426"/>
        </w:tabs>
        <w:rPr>
          <w:rFonts w:ascii="Times New Roman" w:hAnsi="Times New Roman" w:cs="Times New Roman"/>
          <w:i/>
          <w:sz w:val="24"/>
          <w:szCs w:val="24"/>
        </w:rPr>
      </w:pPr>
    </w:p>
    <w:p w:rsidR="00767341" w:rsidRDefault="00767341" w:rsidP="0062102F">
      <w:pPr>
        <w:pStyle w:val="HTMLPreformatted"/>
        <w:shd w:val="clear" w:color="auto" w:fill="FFFFFF"/>
        <w:tabs>
          <w:tab w:val="clear" w:pos="1832"/>
          <w:tab w:val="left" w:pos="426"/>
        </w:tabs>
        <w:rPr>
          <w:rFonts w:ascii="Times New Roman" w:hAnsi="Times New Roman" w:cs="Times New Roman"/>
          <w:sz w:val="24"/>
          <w:szCs w:val="24"/>
        </w:rPr>
      </w:pPr>
      <w:r w:rsidRPr="007D0F08">
        <w:rPr>
          <w:rFonts w:ascii="Times New Roman" w:hAnsi="Times New Roman" w:cs="Times New Roman"/>
          <w:sz w:val="24"/>
          <w:szCs w:val="24"/>
        </w:rPr>
        <w:t>Finally</w:t>
      </w:r>
      <w:r>
        <w:rPr>
          <w:rFonts w:ascii="Times New Roman" w:hAnsi="Times New Roman" w:cs="Times New Roman"/>
          <w:i/>
          <w:sz w:val="24"/>
          <w:szCs w:val="24"/>
        </w:rPr>
        <w:t xml:space="preserve">, </w:t>
      </w:r>
      <w:r w:rsidRPr="0038055D">
        <w:rPr>
          <w:rFonts w:ascii="Times New Roman" w:hAnsi="Times New Roman" w:cs="Times New Roman"/>
          <w:i/>
          <w:sz w:val="24"/>
          <w:szCs w:val="24"/>
        </w:rPr>
        <w:t xml:space="preserve">Predix </w:t>
      </w:r>
      <w:r w:rsidRPr="0038055D">
        <w:rPr>
          <w:rFonts w:ascii="Times New Roman" w:hAnsi="Times New Roman" w:cs="Times New Roman"/>
          <w:sz w:val="24"/>
          <w:szCs w:val="24"/>
        </w:rPr>
        <w:t>is</w:t>
      </w:r>
      <w:r w:rsidRPr="0038055D">
        <w:rPr>
          <w:rFonts w:ascii="Times New Roman" w:hAnsi="Times New Roman" w:cs="Times New Roman"/>
          <w:i/>
          <w:sz w:val="24"/>
          <w:szCs w:val="24"/>
        </w:rPr>
        <w:t xml:space="preserve"> </w:t>
      </w:r>
      <w:r w:rsidRPr="0038055D">
        <w:rPr>
          <w:rFonts w:ascii="Times New Roman" w:hAnsi="Times New Roman" w:cs="Times New Roman"/>
          <w:sz w:val="24"/>
          <w:szCs w:val="24"/>
        </w:rPr>
        <w:t xml:space="preserve">a software platform (in the model </w:t>
      </w:r>
      <w:r w:rsidRPr="007D0F08">
        <w:rPr>
          <w:rFonts w:ascii="Times New Roman" w:hAnsi="Times New Roman" w:cs="Times New Roman"/>
          <w:i/>
          <w:sz w:val="24"/>
          <w:szCs w:val="24"/>
        </w:rPr>
        <w:t>PaaS-Platform</w:t>
      </w:r>
      <w:r w:rsidRPr="0038055D">
        <w:rPr>
          <w:rFonts w:ascii="Times New Roman" w:hAnsi="Times New Roman" w:cs="Times New Roman"/>
          <w:sz w:val="24"/>
          <w:szCs w:val="24"/>
        </w:rPr>
        <w:t xml:space="preserve"> </w:t>
      </w:r>
      <w:r w:rsidRPr="007D0F08">
        <w:rPr>
          <w:rFonts w:ascii="Times New Roman" w:hAnsi="Times New Roman" w:cs="Times New Roman"/>
          <w:i/>
          <w:sz w:val="24"/>
          <w:szCs w:val="24"/>
        </w:rPr>
        <w:t>as a service</w:t>
      </w:r>
      <w:r w:rsidRPr="0038055D">
        <w:rPr>
          <w:rFonts w:ascii="Times New Roman" w:hAnsi="Times New Roman" w:cs="Times New Roman"/>
          <w:sz w:val="24"/>
          <w:szCs w:val="24"/>
        </w:rPr>
        <w:t>) for the collection and analysis of data from industrial machines</w:t>
      </w:r>
      <w:r>
        <w:rPr>
          <w:rStyle w:val="FootnoteReference"/>
          <w:rFonts w:ascii="Times New Roman" w:hAnsi="Times New Roman"/>
          <w:color w:val="000000"/>
          <w:sz w:val="24"/>
          <w:szCs w:val="24"/>
        </w:rPr>
        <w:footnoteReference w:id="53"/>
      </w:r>
      <w:r w:rsidRPr="0038055D">
        <w:rPr>
          <w:rFonts w:ascii="Times New Roman" w:hAnsi="Times New Roman" w:cs="Times New Roman"/>
          <w:sz w:val="24"/>
          <w:szCs w:val="24"/>
        </w:rPr>
        <w:t xml:space="preserve">; in this way, </w:t>
      </w:r>
      <w:r>
        <w:rPr>
          <w:rFonts w:ascii="Times New Roman" w:hAnsi="Times New Roman" w:cs="Times New Roman"/>
          <w:sz w:val="24"/>
          <w:szCs w:val="24"/>
        </w:rPr>
        <w:t>it’</w:t>
      </w:r>
      <w:r w:rsidRPr="0038055D">
        <w:rPr>
          <w:rFonts w:ascii="Times New Roman" w:hAnsi="Times New Roman" w:cs="Times New Roman"/>
          <w:sz w:val="24"/>
          <w:szCs w:val="24"/>
        </w:rPr>
        <w:t xml:space="preserve">s possible to perform </w:t>
      </w:r>
      <w:r w:rsidRPr="007D0F08">
        <w:rPr>
          <w:rFonts w:ascii="Times New Roman" w:hAnsi="Times New Roman" w:cs="Times New Roman"/>
          <w:i/>
          <w:sz w:val="24"/>
          <w:szCs w:val="24"/>
        </w:rPr>
        <w:t>predictive analysis</w:t>
      </w:r>
      <w:r w:rsidRPr="0038055D">
        <w:rPr>
          <w:rFonts w:ascii="Times New Roman" w:hAnsi="Times New Roman" w:cs="Times New Roman"/>
          <w:sz w:val="24"/>
          <w:szCs w:val="24"/>
        </w:rPr>
        <w:t xml:space="preserve"> </w:t>
      </w:r>
      <w:r>
        <w:rPr>
          <w:rFonts w:ascii="Times New Roman" w:hAnsi="Times New Roman" w:cs="Times New Roman"/>
          <w:sz w:val="24"/>
          <w:szCs w:val="24"/>
        </w:rPr>
        <w:t xml:space="preserve">and to implement </w:t>
      </w:r>
      <w:r w:rsidRPr="007D0F08">
        <w:rPr>
          <w:rFonts w:ascii="Times New Roman" w:hAnsi="Times New Roman" w:cs="Times New Roman"/>
          <w:sz w:val="24"/>
          <w:szCs w:val="24"/>
        </w:rPr>
        <w:t xml:space="preserve">statistical analysis, data mining and retrieval processes for </w:t>
      </w:r>
      <w:r w:rsidRPr="007D0F08">
        <w:rPr>
          <w:rFonts w:ascii="Times New Roman" w:hAnsi="Times New Roman" w:cs="Times New Roman"/>
          <w:i/>
          <w:sz w:val="24"/>
          <w:szCs w:val="24"/>
        </w:rPr>
        <w:t>BigData</w:t>
      </w:r>
      <w:r w:rsidRPr="007D0F08">
        <w:rPr>
          <w:rFonts w:ascii="Times New Roman" w:hAnsi="Times New Roman" w:cs="Times New Roman"/>
          <w:sz w:val="24"/>
          <w:szCs w:val="24"/>
        </w:rPr>
        <w:t xml:space="preserve"> (with the possibility to identify trends and insights)</w:t>
      </w:r>
      <w:r w:rsidRPr="0038055D">
        <w:rPr>
          <w:rFonts w:ascii="Times New Roman" w:hAnsi="Times New Roman" w:cs="Times New Roman"/>
          <w:sz w:val="24"/>
          <w:szCs w:val="24"/>
        </w:rPr>
        <w:t xml:space="preserve">. These functionalities are extremely useful </w:t>
      </w:r>
      <w:r>
        <w:rPr>
          <w:rFonts w:ascii="Times New Roman" w:hAnsi="Times New Roman" w:cs="Times New Roman"/>
          <w:sz w:val="24"/>
          <w:szCs w:val="24"/>
        </w:rPr>
        <w:t>to</w:t>
      </w:r>
      <w:r w:rsidRPr="0038055D">
        <w:rPr>
          <w:rFonts w:ascii="Times New Roman" w:hAnsi="Times New Roman" w:cs="Times New Roman"/>
          <w:sz w:val="24"/>
          <w:szCs w:val="24"/>
        </w:rPr>
        <w:t xml:space="preserve"> the business planning activity.</w:t>
      </w:r>
    </w:p>
    <w:p w:rsidR="00767341" w:rsidRPr="0027664D" w:rsidRDefault="00767341" w:rsidP="002F371F">
      <w:pPr>
        <w:pStyle w:val="Heading2"/>
        <w:rPr>
          <w:rFonts w:ascii="Times New Roman" w:hAnsi="Times New Roman"/>
          <w:i/>
          <w:color w:val="auto"/>
          <w:sz w:val="24"/>
          <w:szCs w:val="24"/>
        </w:rPr>
      </w:pPr>
      <w:r w:rsidRPr="0027664D">
        <w:rPr>
          <w:rFonts w:ascii="Times New Roman" w:hAnsi="Times New Roman"/>
          <w:i/>
          <w:color w:val="auto"/>
          <w:sz w:val="24"/>
          <w:szCs w:val="24"/>
        </w:rPr>
        <w:t>Business Valuations</w:t>
      </w:r>
    </w:p>
    <w:p w:rsidR="00767341" w:rsidRPr="0038055D" w:rsidRDefault="00767341" w:rsidP="002F371F">
      <w:pPr>
        <w:rPr>
          <w:b/>
          <w:bCs/>
          <w:color w:val="000000"/>
        </w:rPr>
      </w:pPr>
      <w:r w:rsidRPr="0038055D">
        <w:rPr>
          <w:color w:val="000000"/>
        </w:rPr>
        <w:t xml:space="preserve">The use of </w:t>
      </w:r>
      <w:r w:rsidRPr="00E077E5">
        <w:rPr>
          <w:i/>
          <w:color w:val="000000"/>
        </w:rPr>
        <w:t>data analytics</w:t>
      </w:r>
      <w:r w:rsidRPr="0038055D">
        <w:rPr>
          <w:color w:val="000000"/>
        </w:rPr>
        <w:t xml:space="preserve"> is rapidly expanding and </w:t>
      </w:r>
      <w:r>
        <w:rPr>
          <w:color w:val="000000"/>
        </w:rPr>
        <w:t>it</w:t>
      </w:r>
      <w:r w:rsidRPr="0038055D">
        <w:rPr>
          <w:color w:val="000000"/>
        </w:rPr>
        <w:t xml:space="preserve"> </w:t>
      </w:r>
      <w:r>
        <w:rPr>
          <w:color w:val="000000"/>
        </w:rPr>
        <w:t>re</w:t>
      </w:r>
      <w:r w:rsidRPr="0038055D">
        <w:rPr>
          <w:color w:val="000000"/>
        </w:rPr>
        <w:t>present</w:t>
      </w:r>
      <w:r>
        <w:rPr>
          <w:color w:val="000000"/>
        </w:rPr>
        <w:t>s</w:t>
      </w:r>
      <w:r w:rsidRPr="0038055D">
        <w:rPr>
          <w:color w:val="000000"/>
        </w:rPr>
        <w:t xml:space="preserve"> </w:t>
      </w:r>
      <w:r>
        <w:rPr>
          <w:color w:val="000000"/>
        </w:rPr>
        <w:t>a good opportunity</w:t>
      </w:r>
      <w:r w:rsidRPr="0038055D">
        <w:rPr>
          <w:color w:val="000000"/>
        </w:rPr>
        <w:t xml:space="preserve"> </w:t>
      </w:r>
      <w:r>
        <w:rPr>
          <w:color w:val="000000"/>
        </w:rPr>
        <w:t>in</w:t>
      </w:r>
      <w:r w:rsidRPr="0038055D">
        <w:rPr>
          <w:color w:val="000000"/>
        </w:rPr>
        <w:t xml:space="preserve"> </w:t>
      </w:r>
      <w:r>
        <w:rPr>
          <w:color w:val="000000"/>
        </w:rPr>
        <w:t>“</w:t>
      </w:r>
      <w:r w:rsidRPr="0038055D">
        <w:rPr>
          <w:color w:val="000000"/>
        </w:rPr>
        <w:t>stand-alo</w:t>
      </w:r>
      <w:r>
        <w:rPr>
          <w:color w:val="000000"/>
        </w:rPr>
        <w:t xml:space="preserve">ne </w:t>
      </w:r>
      <w:r w:rsidRPr="00E077E5">
        <w:rPr>
          <w:i/>
          <w:color w:val="000000"/>
        </w:rPr>
        <w:t>vs</w:t>
      </w:r>
      <w:r>
        <w:rPr>
          <w:color w:val="000000"/>
        </w:rPr>
        <w:t xml:space="preserve"> </w:t>
      </w:r>
      <w:r w:rsidRPr="0038055D">
        <w:rPr>
          <w:color w:val="000000"/>
        </w:rPr>
        <w:t>with synergies”</w:t>
      </w:r>
      <w:r>
        <w:rPr>
          <w:color w:val="000000"/>
        </w:rPr>
        <w:t xml:space="preserve"> valuation of </w:t>
      </w:r>
      <w:r w:rsidRPr="0038055D">
        <w:rPr>
          <w:color w:val="000000"/>
        </w:rPr>
        <w:t>business</w:t>
      </w:r>
      <w:r>
        <w:rPr>
          <w:color w:val="000000"/>
        </w:rPr>
        <w:t>es</w:t>
      </w:r>
      <w:r w:rsidRPr="0038055D">
        <w:rPr>
          <w:color w:val="000000"/>
        </w:rPr>
        <w:t xml:space="preserve">. Since business valuation is crucial for many types of projects (e.g. M&amp;A, competitive negotiations etc.) </w:t>
      </w:r>
      <w:r w:rsidRPr="00E077E5">
        <w:rPr>
          <w:color w:val="000000"/>
        </w:rPr>
        <w:t>consultants</w:t>
      </w:r>
      <w:r w:rsidRPr="0038055D">
        <w:rPr>
          <w:color w:val="000000"/>
        </w:rPr>
        <w:t xml:space="preserve"> help clients to leverage on </w:t>
      </w:r>
      <w:r w:rsidRPr="006D6AE5">
        <w:rPr>
          <w:i/>
          <w:color w:val="000000"/>
        </w:rPr>
        <w:t>business analytics tools</w:t>
      </w:r>
      <w:r w:rsidRPr="0038055D">
        <w:rPr>
          <w:color w:val="000000"/>
        </w:rPr>
        <w:t xml:space="preserve"> by collecting relevant historical and predictive data, and ultimately, in transforming them into strategic information (e.g. scenarios analysis). </w:t>
      </w:r>
      <w:r w:rsidRPr="006D6AE5">
        <w:rPr>
          <w:i/>
          <w:color w:val="000000"/>
        </w:rPr>
        <w:t>Business Analytics</w:t>
      </w:r>
      <w:r w:rsidRPr="0038055D">
        <w:rPr>
          <w:color w:val="000000"/>
        </w:rPr>
        <w:t xml:space="preserve"> play an important role for strategic planning</w:t>
      </w:r>
      <w:r>
        <w:rPr>
          <w:color w:val="000000"/>
        </w:rPr>
        <w:t xml:space="preserve"> in</w:t>
      </w:r>
      <w:r w:rsidRPr="0038055D">
        <w:rPr>
          <w:color w:val="000000"/>
        </w:rPr>
        <w:t xml:space="preserve"> delivering tactical value </w:t>
      </w:r>
      <w:r w:rsidRPr="00E077E5">
        <w:rPr>
          <w:color w:val="000000"/>
        </w:rPr>
        <w:t>(through the correct</w:t>
      </w:r>
      <w:r>
        <w:rPr>
          <w:color w:val="000000"/>
        </w:rPr>
        <w:t xml:space="preserve"> selection</w:t>
      </w:r>
      <w:r w:rsidRPr="0038055D">
        <w:rPr>
          <w:color w:val="000000"/>
        </w:rPr>
        <w:t xml:space="preserve"> of </w:t>
      </w:r>
      <w:r>
        <w:rPr>
          <w:color w:val="000000"/>
        </w:rPr>
        <w:t xml:space="preserve">value-added </w:t>
      </w:r>
      <w:r w:rsidRPr="0038055D">
        <w:rPr>
          <w:color w:val="000000"/>
        </w:rPr>
        <w:t>initiatives and activities</w:t>
      </w:r>
      <w:r w:rsidRPr="00E077E5">
        <w:rPr>
          <w:color w:val="000000"/>
        </w:rPr>
        <w:t>)</w:t>
      </w:r>
      <w:r>
        <w:rPr>
          <w:color w:val="000000"/>
        </w:rPr>
        <w:t>, in c</w:t>
      </w:r>
      <w:r w:rsidRPr="00E077E5">
        <w:rPr>
          <w:color w:val="000000"/>
        </w:rPr>
        <w:t>reating competitive advantage (</w:t>
      </w:r>
      <w:r w:rsidRPr="0038055D">
        <w:rPr>
          <w:color w:val="000000"/>
        </w:rPr>
        <w:t>in line with business goals</w:t>
      </w:r>
      <w:r>
        <w:rPr>
          <w:color w:val="000000"/>
        </w:rPr>
        <w:t xml:space="preserve">) and in </w:t>
      </w:r>
      <w:r w:rsidRPr="0038055D">
        <w:rPr>
          <w:color w:val="000000"/>
        </w:rPr>
        <w:t>preparing potential scenarios to implement new strategies</w:t>
      </w:r>
      <w:r w:rsidRPr="0038055D">
        <w:rPr>
          <w:b/>
          <w:bCs/>
          <w:color w:val="000000"/>
        </w:rPr>
        <w:t>.</w:t>
      </w:r>
    </w:p>
    <w:p w:rsidR="00767341" w:rsidRPr="0038055D" w:rsidRDefault="00767341" w:rsidP="002F371F">
      <w:pPr>
        <w:pStyle w:val="Heading2"/>
        <w:rPr>
          <w:rFonts w:ascii="Times New Roman" w:hAnsi="Times New Roman"/>
          <w:b w:val="0"/>
          <w:bCs w:val="0"/>
          <w:color w:val="000000"/>
          <w:sz w:val="24"/>
          <w:szCs w:val="24"/>
        </w:rPr>
      </w:pPr>
      <w:r w:rsidRPr="0038055D">
        <w:rPr>
          <w:rFonts w:ascii="Times New Roman" w:hAnsi="Times New Roman"/>
          <w:b w:val="0"/>
          <w:bCs w:val="0"/>
          <w:color w:val="000000"/>
          <w:sz w:val="24"/>
          <w:szCs w:val="24"/>
        </w:rPr>
        <w:t>Strategic Planning activity is focused on targeting</w:t>
      </w:r>
      <w:r>
        <w:rPr>
          <w:rFonts w:ascii="Times New Roman" w:hAnsi="Times New Roman"/>
          <w:b w:val="0"/>
          <w:bCs w:val="0"/>
          <w:color w:val="000000"/>
          <w:sz w:val="24"/>
          <w:szCs w:val="24"/>
        </w:rPr>
        <w:t xml:space="preserve"> opportunities for growth (pursuing innovation with impact on the market and </w:t>
      </w:r>
      <w:r w:rsidRPr="0038055D">
        <w:rPr>
          <w:rFonts w:ascii="Times New Roman" w:hAnsi="Times New Roman"/>
          <w:b w:val="0"/>
          <w:bCs w:val="0"/>
          <w:color w:val="000000"/>
          <w:sz w:val="24"/>
          <w:szCs w:val="24"/>
        </w:rPr>
        <w:t>differentia</w:t>
      </w:r>
      <w:r>
        <w:rPr>
          <w:rFonts w:ascii="Times New Roman" w:hAnsi="Times New Roman"/>
          <w:b w:val="0"/>
          <w:bCs w:val="0"/>
          <w:color w:val="000000"/>
          <w:sz w:val="24"/>
          <w:szCs w:val="24"/>
        </w:rPr>
        <w:t>ting</w:t>
      </w:r>
      <w:r w:rsidRPr="0038055D">
        <w:rPr>
          <w:rFonts w:ascii="Times New Roman" w:hAnsi="Times New Roman"/>
          <w:b w:val="0"/>
          <w:bCs w:val="0"/>
          <w:color w:val="000000"/>
          <w:sz w:val="24"/>
          <w:szCs w:val="24"/>
        </w:rPr>
        <w:t xml:space="preserve"> from competitors) and for this reason, it's important to collect information on industry trends (identifying opportunities), on competitors and on customers' expectations.</w:t>
      </w:r>
      <w:r>
        <w:rPr>
          <w:rFonts w:ascii="Times New Roman" w:hAnsi="Times New Roman"/>
          <w:b w:val="0"/>
          <w:bCs w:val="0"/>
          <w:color w:val="000000"/>
          <w:sz w:val="24"/>
          <w:szCs w:val="24"/>
        </w:rPr>
        <w:t xml:space="preserve"> </w:t>
      </w:r>
      <w:r w:rsidRPr="0038055D">
        <w:rPr>
          <w:rFonts w:ascii="Times New Roman" w:hAnsi="Times New Roman"/>
          <w:b w:val="0"/>
          <w:bCs w:val="0"/>
          <w:i/>
          <w:color w:val="000000"/>
          <w:sz w:val="24"/>
          <w:szCs w:val="24"/>
        </w:rPr>
        <w:t>AI</w:t>
      </w:r>
      <w:r w:rsidRPr="0038055D">
        <w:rPr>
          <w:rFonts w:ascii="Times New Roman" w:hAnsi="Times New Roman"/>
          <w:b w:val="0"/>
          <w:bCs w:val="0"/>
          <w:color w:val="000000"/>
          <w:sz w:val="24"/>
          <w:szCs w:val="24"/>
        </w:rPr>
        <w:t xml:space="preserve"> and </w:t>
      </w:r>
      <w:r w:rsidRPr="0038055D">
        <w:rPr>
          <w:rFonts w:ascii="Times New Roman" w:hAnsi="Times New Roman"/>
          <w:b w:val="0"/>
          <w:bCs w:val="0"/>
          <w:i/>
          <w:color w:val="000000"/>
          <w:sz w:val="24"/>
          <w:szCs w:val="24"/>
        </w:rPr>
        <w:t>Machine Learning</w:t>
      </w:r>
      <w:r w:rsidRPr="0038055D">
        <w:rPr>
          <w:rFonts w:ascii="Times New Roman" w:hAnsi="Times New Roman"/>
          <w:b w:val="0"/>
          <w:bCs w:val="0"/>
          <w:color w:val="000000"/>
          <w:sz w:val="24"/>
          <w:szCs w:val="24"/>
        </w:rPr>
        <w:t xml:space="preserve"> can be extremely useful </w:t>
      </w:r>
      <w:r>
        <w:rPr>
          <w:rFonts w:ascii="Times New Roman" w:hAnsi="Times New Roman"/>
          <w:b w:val="0"/>
          <w:bCs w:val="0"/>
          <w:color w:val="000000"/>
          <w:sz w:val="24"/>
          <w:szCs w:val="24"/>
        </w:rPr>
        <w:t>(</w:t>
      </w:r>
      <w:r w:rsidRPr="006D6AE5">
        <w:rPr>
          <w:rFonts w:ascii="Times New Roman" w:hAnsi="Times New Roman"/>
          <w:b w:val="0"/>
          <w:bCs w:val="0"/>
          <w:i/>
          <w:color w:val="000000"/>
          <w:sz w:val="24"/>
          <w:szCs w:val="24"/>
        </w:rPr>
        <w:t>Data Crunching and Visualization</w:t>
      </w:r>
      <w:r w:rsidRPr="006D6AE5">
        <w:rPr>
          <w:rFonts w:ascii="Times New Roman" w:hAnsi="Times New Roman"/>
          <w:b w:val="0"/>
          <w:bCs w:val="0"/>
          <w:color w:val="000000"/>
          <w:sz w:val="24"/>
          <w:szCs w:val="24"/>
        </w:rPr>
        <w:t>)</w:t>
      </w:r>
      <w:r w:rsidRPr="0038055D">
        <w:rPr>
          <w:rFonts w:ascii="Times New Roman" w:hAnsi="Times New Roman"/>
          <w:b w:val="0"/>
          <w:bCs w:val="0"/>
          <w:color w:val="000000"/>
          <w:sz w:val="24"/>
          <w:szCs w:val="24"/>
        </w:rPr>
        <w:t xml:space="preserve"> especially in projects focused on synergies valuation (e.g. M&amp;A).</w:t>
      </w:r>
    </w:p>
    <w:p w:rsidR="00767341" w:rsidRPr="0038055D" w:rsidRDefault="00767341" w:rsidP="002F371F"/>
    <w:p w:rsidR="00767341" w:rsidRPr="0038055D" w:rsidRDefault="00767341" w:rsidP="00F52943">
      <w:r>
        <w:t>Many consulting companies</w:t>
      </w:r>
      <w:r w:rsidRPr="0038055D">
        <w:t xml:space="preserve"> use </w:t>
      </w:r>
      <w:r w:rsidRPr="006D6AE5">
        <w:rPr>
          <w:i/>
        </w:rPr>
        <w:t>Python</w:t>
      </w:r>
      <w:r w:rsidRPr="0038055D">
        <w:t xml:space="preserve">, an </w:t>
      </w:r>
      <w:r w:rsidRPr="00F52943">
        <w:rPr>
          <w:i/>
        </w:rPr>
        <w:t>open source general purpose programming language</w:t>
      </w:r>
      <w:r>
        <w:t xml:space="preserve"> </w:t>
      </w:r>
      <w:r w:rsidRPr="0038055D">
        <w:t xml:space="preserve">used to build enterprise programs </w:t>
      </w:r>
      <w:r>
        <w:t>(</w:t>
      </w:r>
      <w:r w:rsidRPr="0038055D">
        <w:t>to embed analytics</w:t>
      </w:r>
      <w:r>
        <w:t>)</w:t>
      </w:r>
      <w:r w:rsidRPr="0038055D">
        <w:t xml:space="preserve"> and perform analysis on large amounts of data (it’s now one of the most popular languages for data management and analysis). In particular, </w:t>
      </w:r>
      <w:r w:rsidRPr="00F52943">
        <w:rPr>
          <w:i/>
        </w:rPr>
        <w:t>Python Data Analytics Stack</w:t>
      </w:r>
      <w:r w:rsidRPr="0038055D">
        <w:t xml:space="preserve"> addresses any step of the Analytics workflow</w:t>
      </w:r>
      <w:r>
        <w:rPr>
          <w:rStyle w:val="FootnoteReference"/>
        </w:rPr>
        <w:footnoteReference w:id="54"/>
      </w:r>
      <w:r w:rsidRPr="0038055D">
        <w:t xml:space="preserve">. These tools like are assembled in </w:t>
      </w:r>
      <w:r w:rsidRPr="00F52943">
        <w:rPr>
          <w:i/>
        </w:rPr>
        <w:t>Python Libraries</w:t>
      </w:r>
      <w:r w:rsidRPr="0038055D">
        <w:t xml:space="preserve">. There are </w:t>
      </w:r>
      <w:r w:rsidRPr="00F52943">
        <w:rPr>
          <w:i/>
        </w:rPr>
        <w:t>Libraries</w:t>
      </w:r>
      <w:r w:rsidRPr="0038055D">
        <w:t xml:space="preserve"> importing and assessing outline analysis and statistics (</w:t>
      </w:r>
      <w:r w:rsidRPr="0038055D">
        <w:rPr>
          <w:i/>
        </w:rPr>
        <w:t>Panda</w:t>
      </w:r>
      <w:r>
        <w:t>),</w:t>
      </w:r>
      <w:r w:rsidRPr="0038055D">
        <w:t xml:space="preserve"> performing metrics and mathematical operations (</w:t>
      </w:r>
      <w:r w:rsidRPr="0038055D">
        <w:rPr>
          <w:i/>
        </w:rPr>
        <w:t>NumPy and SciPy</w:t>
      </w:r>
      <w:r w:rsidRPr="0038055D">
        <w:t xml:space="preserve">), applying </w:t>
      </w:r>
      <w:r w:rsidRPr="00F52943">
        <w:rPr>
          <w:i/>
        </w:rPr>
        <w:t>Machine Learning</w:t>
      </w:r>
      <w:r w:rsidRPr="0038055D">
        <w:t xml:space="preserve"> techniques (</w:t>
      </w:r>
      <w:r w:rsidRPr="0038055D">
        <w:rPr>
          <w:i/>
        </w:rPr>
        <w:t>Scikit-Learn</w:t>
      </w:r>
      <w:r w:rsidRPr="0038055D">
        <w:t>) or processing a huge amount of data (</w:t>
      </w:r>
      <w:r w:rsidRPr="0038055D">
        <w:rPr>
          <w:i/>
        </w:rPr>
        <w:t>Apache Spark</w:t>
      </w:r>
      <w:r w:rsidRPr="0038055D">
        <w:t xml:space="preserve">). </w:t>
      </w:r>
      <w:r>
        <w:t>Consulting companies’ c</w:t>
      </w:r>
      <w:r w:rsidRPr="0038055D">
        <w:t xml:space="preserve">lients benefit </w:t>
      </w:r>
      <w:r>
        <w:t>from</w:t>
      </w:r>
      <w:r w:rsidRPr="0038055D">
        <w:t xml:space="preserve"> the possibility to analyze a huge amount of data (structured or unstructured), to keep the deployable codes and to get models to predict future </w:t>
      </w:r>
      <w:r>
        <w:t xml:space="preserve">strategy or operational </w:t>
      </w:r>
      <w:r w:rsidRPr="0038055D">
        <w:t xml:space="preserve">scenarios. </w:t>
      </w:r>
    </w:p>
    <w:p w:rsidR="00767341" w:rsidRPr="0038055D" w:rsidRDefault="00767341" w:rsidP="006B7236">
      <w:pPr>
        <w:pStyle w:val="Heading2"/>
        <w:rPr>
          <w:rFonts w:ascii="Times New Roman" w:hAnsi="Times New Roman"/>
          <w:i/>
          <w:color w:val="auto"/>
          <w:sz w:val="24"/>
          <w:szCs w:val="24"/>
        </w:rPr>
      </w:pPr>
      <w:bookmarkStart w:id="3" w:name="_Toc5676448"/>
      <w:r w:rsidRPr="0038055D">
        <w:rPr>
          <w:rFonts w:ascii="Times New Roman" w:hAnsi="Times New Roman"/>
          <w:i/>
          <w:color w:val="auto"/>
          <w:sz w:val="24"/>
          <w:szCs w:val="24"/>
        </w:rPr>
        <w:t xml:space="preserve">M&amp;A </w:t>
      </w:r>
      <w:bookmarkEnd w:id="3"/>
    </w:p>
    <w:p w:rsidR="00767341" w:rsidRPr="0038055D" w:rsidRDefault="00767341" w:rsidP="00250372">
      <w:pPr>
        <w:pStyle w:val="NormalWeb"/>
        <w:spacing w:before="0" w:beforeAutospacing="0" w:after="170" w:afterAutospacing="0" w:line="270" w:lineRule="atLeast"/>
        <w:textAlignment w:val="baseline"/>
        <w:rPr>
          <w:color w:val="000000"/>
        </w:rPr>
      </w:pPr>
      <w:r w:rsidRPr="0038055D">
        <w:rPr>
          <w:color w:val="000000"/>
        </w:rPr>
        <w:t xml:space="preserve">Digital capabilities can be applied to M&amp;A activities in a number of ways. More and more M&amp;A </w:t>
      </w:r>
      <w:r>
        <w:rPr>
          <w:color w:val="000000"/>
        </w:rPr>
        <w:t xml:space="preserve">consulting </w:t>
      </w:r>
      <w:r w:rsidRPr="0038055D">
        <w:rPr>
          <w:color w:val="000000"/>
        </w:rPr>
        <w:t xml:space="preserve">professionals are familiar with </w:t>
      </w:r>
      <w:r w:rsidRPr="005C335E">
        <w:rPr>
          <w:i/>
          <w:color w:val="000000"/>
        </w:rPr>
        <w:t>virtual data rooms</w:t>
      </w:r>
      <w:r w:rsidRPr="0038055D">
        <w:rPr>
          <w:color w:val="000000"/>
        </w:rPr>
        <w:t xml:space="preserve"> providing a secure online environment </w:t>
      </w:r>
      <w:r>
        <w:rPr>
          <w:color w:val="000000"/>
        </w:rPr>
        <w:t>(</w:t>
      </w:r>
      <w:r w:rsidRPr="0038055D">
        <w:rPr>
          <w:color w:val="000000"/>
        </w:rPr>
        <w:t>regardless of the location of team members</w:t>
      </w:r>
      <w:r>
        <w:rPr>
          <w:color w:val="000000"/>
        </w:rPr>
        <w:t xml:space="preserve">) or allowing the </w:t>
      </w:r>
      <w:r w:rsidRPr="0038055D">
        <w:rPr>
          <w:color w:val="000000"/>
        </w:rPr>
        <w:t xml:space="preserve">review </w:t>
      </w:r>
      <w:r>
        <w:rPr>
          <w:color w:val="000000"/>
        </w:rPr>
        <w:t>of</w:t>
      </w:r>
      <w:r w:rsidRPr="0038055D">
        <w:rPr>
          <w:color w:val="000000"/>
        </w:rPr>
        <w:t xml:space="preserve"> the huge amount of data associated with potential targets. </w:t>
      </w:r>
      <w:r w:rsidRPr="0038055D">
        <w:rPr>
          <w:i/>
          <w:color w:val="000000"/>
        </w:rPr>
        <w:t>Cloud-based enterprise resource planning systems</w:t>
      </w:r>
      <w:r w:rsidRPr="0038055D">
        <w:rPr>
          <w:color w:val="000000"/>
        </w:rPr>
        <w:t xml:space="preserve"> are able to simplify some recurring IT problems during the integration phase (e.g. the integration of different software suites). </w:t>
      </w:r>
      <w:r w:rsidRPr="0038055D">
        <w:rPr>
          <w:i/>
          <w:color w:val="000000"/>
        </w:rPr>
        <w:t>Natural language processing</w:t>
      </w:r>
      <w:r w:rsidRPr="0038055D">
        <w:rPr>
          <w:color w:val="000000"/>
        </w:rPr>
        <w:t xml:space="preserve"> </w:t>
      </w:r>
      <w:r>
        <w:rPr>
          <w:color w:val="000000"/>
        </w:rPr>
        <w:t>allows the</w:t>
      </w:r>
      <w:r w:rsidRPr="0038055D">
        <w:rPr>
          <w:color w:val="000000"/>
        </w:rPr>
        <w:t xml:space="preserve"> M&amp;A team </w:t>
      </w:r>
      <w:r>
        <w:rPr>
          <w:color w:val="000000"/>
        </w:rPr>
        <w:t>to</w:t>
      </w:r>
      <w:r w:rsidRPr="0038055D">
        <w:rPr>
          <w:color w:val="000000"/>
        </w:rPr>
        <w:t xml:space="preserve"> easily analyze an enormous quantity</w:t>
      </w:r>
      <w:r>
        <w:rPr>
          <w:color w:val="000000"/>
        </w:rPr>
        <w:t xml:space="preserve"> of contracts and documents</w:t>
      </w:r>
      <w:r w:rsidRPr="0038055D">
        <w:rPr>
          <w:color w:val="000000"/>
        </w:rPr>
        <w:t xml:space="preserve"> </w:t>
      </w:r>
      <w:r>
        <w:rPr>
          <w:color w:val="000000"/>
        </w:rPr>
        <w:t>(</w:t>
      </w:r>
      <w:r w:rsidRPr="0038055D">
        <w:rPr>
          <w:color w:val="000000"/>
        </w:rPr>
        <w:t>in an automated way</w:t>
      </w:r>
      <w:r>
        <w:rPr>
          <w:color w:val="000000"/>
        </w:rPr>
        <w:t>)</w:t>
      </w:r>
      <w:r w:rsidRPr="0038055D">
        <w:rPr>
          <w:color w:val="000000"/>
        </w:rPr>
        <w:t xml:space="preserve"> and </w:t>
      </w:r>
      <w:r w:rsidRPr="000D6638">
        <w:rPr>
          <w:i/>
          <w:color w:val="000000"/>
        </w:rPr>
        <w:t>data visualization tools</w:t>
      </w:r>
      <w:r w:rsidRPr="0038055D">
        <w:rPr>
          <w:color w:val="000000"/>
        </w:rPr>
        <w:t> </w:t>
      </w:r>
      <w:r>
        <w:rPr>
          <w:color w:val="000000"/>
        </w:rPr>
        <w:t>help to</w:t>
      </w:r>
      <w:r w:rsidRPr="0038055D">
        <w:rPr>
          <w:color w:val="000000"/>
        </w:rPr>
        <w:t xml:space="preserve"> discover, behind complex financial figures, some important hidden insights. </w:t>
      </w:r>
      <w:r>
        <w:rPr>
          <w:color w:val="000000"/>
        </w:rPr>
        <w:t xml:space="preserve">Finally, </w:t>
      </w:r>
      <w:r w:rsidRPr="0038055D">
        <w:rPr>
          <w:color w:val="000000"/>
        </w:rPr>
        <w:t xml:space="preserve">several businesses use </w:t>
      </w:r>
      <w:r w:rsidRPr="0038055D">
        <w:rPr>
          <w:i/>
          <w:color w:val="000000"/>
        </w:rPr>
        <w:t>crowdsourcing</w:t>
      </w:r>
      <w:r w:rsidRPr="0038055D">
        <w:rPr>
          <w:color w:val="000000"/>
        </w:rPr>
        <w:t xml:space="preserve"> initiatives to identify potential M&amp;A targets</w:t>
      </w:r>
      <w:r>
        <w:rPr>
          <w:rStyle w:val="FootnoteReference"/>
        </w:rPr>
        <w:footnoteReference w:id="55"/>
      </w:r>
      <w:r w:rsidRPr="0038055D">
        <w:rPr>
          <w:color w:val="000000"/>
        </w:rPr>
        <w:t>.</w:t>
      </w:r>
    </w:p>
    <w:p w:rsidR="00767341" w:rsidRPr="0038055D" w:rsidRDefault="00767341" w:rsidP="00B227EC">
      <w:pPr>
        <w:pStyle w:val="NormalWeb"/>
        <w:spacing w:before="0" w:beforeAutospacing="0" w:after="170" w:afterAutospacing="0" w:line="270" w:lineRule="atLeast"/>
        <w:textAlignment w:val="baseline"/>
        <w:rPr>
          <w:color w:val="000000"/>
        </w:rPr>
      </w:pPr>
      <w:r w:rsidRPr="0038055D">
        <w:rPr>
          <w:color w:val="000000"/>
        </w:rPr>
        <w:t xml:space="preserve">Meanwhile, a new class of </w:t>
      </w:r>
      <w:r>
        <w:rPr>
          <w:color w:val="000000"/>
        </w:rPr>
        <w:t>software</w:t>
      </w:r>
      <w:r w:rsidRPr="0038055D">
        <w:rPr>
          <w:color w:val="000000"/>
        </w:rPr>
        <w:t xml:space="preserve"> can be applied directly to the core </w:t>
      </w:r>
      <w:r>
        <w:rPr>
          <w:color w:val="000000"/>
        </w:rPr>
        <w:t xml:space="preserve">M&amp;A </w:t>
      </w:r>
      <w:r w:rsidRPr="0038055D">
        <w:rPr>
          <w:color w:val="000000"/>
        </w:rPr>
        <w:t xml:space="preserve">activities </w:t>
      </w:r>
      <w:r>
        <w:rPr>
          <w:color w:val="000000"/>
        </w:rPr>
        <w:t>(</w:t>
      </w:r>
      <w:r w:rsidRPr="0038055D">
        <w:rPr>
          <w:color w:val="000000"/>
        </w:rPr>
        <w:t>target research, valuation and post-merger integration</w:t>
      </w:r>
      <w:r>
        <w:rPr>
          <w:color w:val="000000"/>
        </w:rPr>
        <w:t>)</w:t>
      </w:r>
      <w:r w:rsidRPr="0038055D">
        <w:rPr>
          <w:color w:val="000000"/>
        </w:rPr>
        <w:t>, as well as address</w:t>
      </w:r>
      <w:r>
        <w:rPr>
          <w:color w:val="000000"/>
        </w:rPr>
        <w:t>ing the</w:t>
      </w:r>
      <w:r w:rsidRPr="0038055D">
        <w:rPr>
          <w:color w:val="000000"/>
        </w:rPr>
        <w:t xml:space="preserve"> so-called soft disciplines (</w:t>
      </w:r>
      <w:r>
        <w:rPr>
          <w:color w:val="000000"/>
        </w:rPr>
        <w:t>e.g.</w:t>
      </w:r>
      <w:r w:rsidRPr="0038055D">
        <w:rPr>
          <w:color w:val="000000"/>
        </w:rPr>
        <w:t xml:space="preserve"> employee</w:t>
      </w:r>
      <w:r>
        <w:rPr>
          <w:color w:val="000000"/>
        </w:rPr>
        <w:t>s</w:t>
      </w:r>
      <w:r w:rsidRPr="0038055D">
        <w:rPr>
          <w:color w:val="000000"/>
        </w:rPr>
        <w:t xml:space="preserve"> engagement and corporate culture enhancement) that once seemed outside the scope of technology.</w:t>
      </w:r>
      <w:r>
        <w:rPr>
          <w:color w:val="000000"/>
        </w:rPr>
        <w:t xml:space="preserve"> These activities</w:t>
      </w:r>
      <w:r w:rsidRPr="0038055D">
        <w:rPr>
          <w:color w:val="000000"/>
        </w:rPr>
        <w:t xml:space="preserve"> are now more efficient thanks to the </w:t>
      </w:r>
      <w:r>
        <w:rPr>
          <w:color w:val="000000"/>
        </w:rPr>
        <w:t>use</w:t>
      </w:r>
      <w:r w:rsidRPr="0038055D">
        <w:rPr>
          <w:color w:val="000000"/>
        </w:rPr>
        <w:t xml:space="preserve"> of digital tools</w:t>
      </w:r>
      <w:r>
        <w:rPr>
          <w:color w:val="000000"/>
        </w:rPr>
        <w:t xml:space="preserve"> (</w:t>
      </w:r>
      <w:r w:rsidRPr="0038055D">
        <w:rPr>
          <w:color w:val="000000"/>
        </w:rPr>
        <w:t xml:space="preserve">often </w:t>
      </w:r>
      <w:r>
        <w:rPr>
          <w:color w:val="000000"/>
        </w:rPr>
        <w:t>sponsored</w:t>
      </w:r>
      <w:r w:rsidRPr="0038055D">
        <w:rPr>
          <w:color w:val="000000"/>
        </w:rPr>
        <w:t xml:space="preserve"> by external consultants</w:t>
      </w:r>
      <w:r>
        <w:rPr>
          <w:color w:val="000000"/>
        </w:rPr>
        <w:t>)</w:t>
      </w:r>
      <w:r w:rsidRPr="0038055D">
        <w:rPr>
          <w:color w:val="000000"/>
        </w:rPr>
        <w:t xml:space="preserve"> able to automate and digitally enable core M&amp;A processes</w:t>
      </w:r>
      <w:r>
        <w:rPr>
          <w:rStyle w:val="FootnoteReference"/>
        </w:rPr>
        <w:footnoteReference w:id="56"/>
      </w:r>
      <w:r w:rsidRPr="0038055D">
        <w:rPr>
          <w:color w:val="000000"/>
        </w:rPr>
        <w:t>.</w:t>
      </w:r>
    </w:p>
    <w:p w:rsidR="00767341" w:rsidRPr="0038055D" w:rsidRDefault="00767341" w:rsidP="006B7236">
      <w:pPr>
        <w:pStyle w:val="NormalWeb"/>
        <w:spacing w:before="0" w:beforeAutospacing="0" w:after="0" w:afterAutospacing="0" w:line="270" w:lineRule="atLeast"/>
        <w:textAlignment w:val="baseline"/>
        <w:rPr>
          <w:b/>
          <w:bCs/>
          <w:i/>
          <w:color w:val="000000"/>
        </w:rPr>
      </w:pPr>
      <w:r w:rsidRPr="0038055D">
        <w:rPr>
          <w:b/>
          <w:bCs/>
          <w:i/>
          <w:color w:val="000000"/>
        </w:rPr>
        <w:t>Target Screening:</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bCs/>
          <w:i/>
          <w:color w:val="000000"/>
        </w:rPr>
        <w:t>Tar</w:t>
      </w:r>
      <w:r w:rsidRPr="0038055D">
        <w:rPr>
          <w:i/>
          <w:color w:val="000000"/>
        </w:rPr>
        <w:t>gets scouting tools</w:t>
      </w:r>
      <w:r w:rsidRPr="0038055D">
        <w:rPr>
          <w:color w:val="000000"/>
        </w:rPr>
        <w:t xml:space="preserve"> can literally narrow down the list of potential targets based on selection criteria (defined during by the acquisition strategy) and speed the approach and negotiation phases. During the screening activity, the tools </w:t>
      </w:r>
      <w:r>
        <w:rPr>
          <w:color w:val="000000"/>
        </w:rPr>
        <w:t xml:space="preserve">collect </w:t>
      </w:r>
      <w:r w:rsidRPr="0038055D">
        <w:rPr>
          <w:color w:val="000000"/>
        </w:rPr>
        <w:t>data of potential targets coming from external sources; it analyzes industry trends, growth paths, and financials with the purpose of short listing the most interesting targets. An interesting function is represented by “simulators of acquisition scenarios” enhancing proficient discussions on growth pathways.</w:t>
      </w:r>
    </w:p>
    <w:p w:rsidR="00767341" w:rsidRPr="0038055D" w:rsidRDefault="00767341" w:rsidP="00A83F42">
      <w:pPr>
        <w:pStyle w:val="NormalWeb"/>
        <w:spacing w:line="270" w:lineRule="atLeast"/>
        <w:textAlignment w:val="baseline"/>
        <w:rPr>
          <w:color w:val="000000"/>
        </w:rPr>
      </w:pPr>
      <w:r w:rsidRPr="0038055D">
        <w:rPr>
          <w:i/>
          <w:color w:val="000000"/>
        </w:rPr>
        <w:t xml:space="preserve">Emerging Tech Radar </w:t>
      </w:r>
      <w:r w:rsidRPr="0038055D">
        <w:rPr>
          <w:color w:val="000000"/>
        </w:rPr>
        <w:t xml:space="preserve">(like </w:t>
      </w:r>
      <w:r w:rsidRPr="0038055D">
        <w:rPr>
          <w:i/>
          <w:color w:val="000000"/>
        </w:rPr>
        <w:t>Graph Analytics</w:t>
      </w:r>
      <w:r w:rsidRPr="0038055D">
        <w:rPr>
          <w:color w:val="000000"/>
        </w:rPr>
        <w:t xml:space="preserve">) can support </w:t>
      </w:r>
      <w:r>
        <w:rPr>
          <w:color w:val="000000"/>
        </w:rPr>
        <w:t>this phase</w:t>
      </w:r>
      <w:r w:rsidRPr="0038055D">
        <w:rPr>
          <w:color w:val="000000"/>
        </w:rPr>
        <w:t xml:space="preserve"> thanks to </w:t>
      </w:r>
      <w:r w:rsidRPr="0038055D">
        <w:rPr>
          <w:i/>
          <w:color w:val="000000"/>
        </w:rPr>
        <w:t>Graph analytics algorithms</w:t>
      </w:r>
      <w:r w:rsidRPr="0038055D">
        <w:rPr>
          <w:color w:val="000000"/>
        </w:rPr>
        <w:t xml:space="preserve"> (useful to read and interpret graphs</w:t>
      </w:r>
      <w:r>
        <w:rPr>
          <w:rStyle w:val="FootnoteReference"/>
        </w:rPr>
        <w:footnoteReference w:id="57"/>
      </w:r>
      <w:r w:rsidRPr="0038055D">
        <w:rPr>
          <w:color w:val="000000"/>
        </w:rPr>
        <w:t xml:space="preserve">). In particular </w:t>
      </w:r>
      <w:r w:rsidRPr="0038055D">
        <w:rPr>
          <w:i/>
          <w:color w:val="000000"/>
        </w:rPr>
        <w:t>Graph analytics algorithms</w:t>
      </w:r>
      <w:r w:rsidRPr="0038055D">
        <w:rPr>
          <w:color w:val="000000"/>
        </w:rPr>
        <w:t xml:space="preserve"> can help to perform centrality analysis on a big group of potential targets.</w:t>
      </w:r>
    </w:p>
    <w:p w:rsidR="00767341" w:rsidRPr="0038055D" w:rsidRDefault="00767341" w:rsidP="00A83F42">
      <w:pPr>
        <w:pStyle w:val="NormalWeb"/>
        <w:spacing w:line="270" w:lineRule="atLeast"/>
        <w:textAlignment w:val="baseline"/>
        <w:rPr>
          <w:color w:val="000000"/>
        </w:rPr>
      </w:pPr>
      <w:r w:rsidRPr="0038055D">
        <w:rPr>
          <w:i/>
          <w:color w:val="000000"/>
        </w:rPr>
        <w:t>NLP (Natural Language Processing)</w:t>
      </w:r>
      <w:r w:rsidRPr="0038055D">
        <w:rPr>
          <w:color w:val="000000"/>
        </w:rPr>
        <w:t xml:space="preserve"> as part of </w:t>
      </w:r>
      <w:r w:rsidRPr="0038055D">
        <w:rPr>
          <w:i/>
          <w:color w:val="000000"/>
        </w:rPr>
        <w:t>AI</w:t>
      </w:r>
      <w:r w:rsidRPr="0038055D">
        <w:rPr>
          <w:color w:val="000000"/>
        </w:rPr>
        <w:t xml:space="preserve"> can help in processing, understanding and producing a huge amount of data</w:t>
      </w:r>
      <w:r>
        <w:rPr>
          <w:color w:val="000000"/>
        </w:rPr>
        <w:t xml:space="preserve">; </w:t>
      </w:r>
      <w:r w:rsidRPr="0038055D">
        <w:rPr>
          <w:color w:val="000000"/>
        </w:rPr>
        <w:t>it can work with huge amounts of textual data, synthesizing key information or analyzing texts that include several opinions on target companies</w:t>
      </w:r>
      <w:r>
        <w:rPr>
          <w:rStyle w:val="FootnoteReference"/>
        </w:rPr>
        <w:footnoteReference w:id="58"/>
      </w:r>
      <w:r w:rsidRPr="0038055D">
        <w:rPr>
          <w:color w:val="000000"/>
        </w:rPr>
        <w:t xml:space="preserve"> .</w:t>
      </w:r>
    </w:p>
    <w:p w:rsidR="00767341" w:rsidRPr="0038055D" w:rsidRDefault="00767341" w:rsidP="00A83F42">
      <w:pPr>
        <w:pStyle w:val="NormalWeb"/>
        <w:spacing w:line="270" w:lineRule="atLeast"/>
        <w:textAlignment w:val="baseline"/>
        <w:rPr>
          <w:color w:val="000000"/>
        </w:rPr>
      </w:pPr>
      <w:r w:rsidRPr="0038055D">
        <w:rPr>
          <w:color w:val="000000"/>
        </w:rPr>
        <w:t xml:space="preserve">Also, </w:t>
      </w:r>
      <w:r w:rsidRPr="0038055D">
        <w:rPr>
          <w:i/>
          <w:color w:val="000000"/>
        </w:rPr>
        <w:t>Semantic Analysis</w:t>
      </w:r>
      <w:r w:rsidRPr="0038055D">
        <w:rPr>
          <w:color w:val="000000"/>
        </w:rPr>
        <w:t xml:space="preserve"> can have a strong application on selection and short listing of target companies for M&amp;A. This can happen by comparing a long list of companies (from several data sources) with the keywords indicated in the M&amp;A selection criteria, or with the recognition (e.g. with grammatical modeling)</w:t>
      </w:r>
      <w:r w:rsidRPr="0038055D">
        <w:rPr>
          <w:rStyle w:val="FootnoteReference"/>
        </w:rPr>
        <w:t xml:space="preserve"> </w:t>
      </w:r>
      <w:r w:rsidRPr="0038055D">
        <w:rPr>
          <w:color w:val="000000"/>
        </w:rPr>
        <w:t>of specific businesses competencies</w:t>
      </w:r>
      <w:r>
        <w:rPr>
          <w:rStyle w:val="FootnoteReference"/>
        </w:rPr>
        <w:footnoteReference w:id="59"/>
      </w:r>
      <w:r w:rsidRPr="0038055D">
        <w:rPr>
          <w:color w:val="000000"/>
        </w:rPr>
        <w:t xml:space="preserve">. The reliability of the information is confirmed by the </w:t>
      </w:r>
      <w:r w:rsidRPr="0038055D">
        <w:rPr>
          <w:i/>
          <w:color w:val="000000"/>
        </w:rPr>
        <w:t>semantic analysis tool</w:t>
      </w:r>
      <w:r w:rsidRPr="0038055D">
        <w:rPr>
          <w:color w:val="000000"/>
        </w:rPr>
        <w:t xml:space="preserve"> (cross-referencing </w:t>
      </w:r>
      <w:r>
        <w:rPr>
          <w:color w:val="000000"/>
        </w:rPr>
        <w:t xml:space="preserve">the outcome </w:t>
      </w:r>
      <w:r w:rsidRPr="0038055D">
        <w:rPr>
          <w:color w:val="000000"/>
        </w:rPr>
        <w:t>with information already online).</w:t>
      </w:r>
    </w:p>
    <w:p w:rsidR="00767341" w:rsidRPr="0038055D" w:rsidRDefault="00767341" w:rsidP="00E90E10">
      <w:pPr>
        <w:pStyle w:val="NormalWeb"/>
        <w:spacing w:line="270" w:lineRule="atLeast"/>
        <w:textAlignment w:val="baseline"/>
        <w:rPr>
          <w:color w:val="000000"/>
        </w:rPr>
      </w:pPr>
      <w:r w:rsidRPr="0038055D">
        <w:rPr>
          <w:i/>
          <w:color w:val="000000"/>
        </w:rPr>
        <w:t>Digital ecosystem scouting</w:t>
      </w:r>
      <w:r w:rsidRPr="0038055D">
        <w:rPr>
          <w:color w:val="000000"/>
        </w:rPr>
        <w:t xml:space="preserve"> is a technology used to enhance target screening </w:t>
      </w:r>
      <w:r>
        <w:rPr>
          <w:color w:val="000000"/>
        </w:rPr>
        <w:t>(</w:t>
      </w:r>
      <w:r w:rsidRPr="0038055D">
        <w:rPr>
          <w:color w:val="000000"/>
        </w:rPr>
        <w:t>data incorporated is coming from external sour</w:t>
      </w:r>
      <w:r>
        <w:rPr>
          <w:color w:val="000000"/>
        </w:rPr>
        <w:t xml:space="preserve">ces) </w:t>
      </w:r>
      <w:r w:rsidRPr="0038055D">
        <w:rPr>
          <w:color w:val="000000"/>
        </w:rPr>
        <w:t xml:space="preserve">and to narrow down the targets of a potential acquisition. </w:t>
      </w:r>
      <w:r>
        <w:rPr>
          <w:color w:val="000000"/>
        </w:rPr>
        <w:t>It’</w:t>
      </w:r>
      <w:r w:rsidRPr="0038055D">
        <w:rPr>
          <w:color w:val="000000"/>
        </w:rPr>
        <w:t xml:space="preserve">s useful to analyze industry trends and compare targets data (growth, financials etc.) based on selection criteria identified </w:t>
      </w:r>
      <w:r>
        <w:rPr>
          <w:color w:val="000000"/>
        </w:rPr>
        <w:t>by</w:t>
      </w:r>
      <w:r w:rsidRPr="0038055D">
        <w:rPr>
          <w:color w:val="000000"/>
        </w:rPr>
        <w:t xml:space="preserve"> the acquisition strategy. This can really help the company to quickly progress to discussion with the shortlisted targets, based also on simulations of acquisition scenarios (focused on growth trends and potential synergies).</w:t>
      </w:r>
    </w:p>
    <w:p w:rsidR="00767341" w:rsidRPr="0038055D" w:rsidRDefault="00767341" w:rsidP="00E90E10">
      <w:pPr>
        <w:pStyle w:val="NormalWeb"/>
        <w:spacing w:line="270" w:lineRule="atLeast"/>
        <w:textAlignment w:val="baseline"/>
        <w:rPr>
          <w:color w:val="000000"/>
        </w:rPr>
      </w:pPr>
      <w:r>
        <w:rPr>
          <w:color w:val="000000"/>
        </w:rPr>
        <w:t>Finally,</w:t>
      </w:r>
      <w:r w:rsidRPr="0038055D">
        <w:rPr>
          <w:color w:val="000000"/>
        </w:rPr>
        <w:t xml:space="preserve"> </w:t>
      </w:r>
      <w:r w:rsidRPr="0038055D">
        <w:t xml:space="preserve">since more companies are now relying on </w:t>
      </w:r>
      <w:r w:rsidRPr="0038055D">
        <w:rPr>
          <w:i/>
        </w:rPr>
        <w:t>crowdsourcing</w:t>
      </w:r>
      <w:r w:rsidRPr="0038055D">
        <w:t xml:space="preserve"> tools </w:t>
      </w:r>
      <w:r>
        <w:t>for</w:t>
      </w:r>
      <w:r w:rsidRPr="0038055D">
        <w:t xml:space="preserve"> identif</w:t>
      </w:r>
      <w:r>
        <w:t xml:space="preserve">ying </w:t>
      </w:r>
      <w:r w:rsidRPr="0038055D">
        <w:t>potential targets</w:t>
      </w:r>
      <w:r w:rsidRPr="0038055D">
        <w:rPr>
          <w:i/>
          <w:color w:val="000000"/>
        </w:rPr>
        <w:t xml:space="preserve"> Bright</w:t>
      </w:r>
      <w:r>
        <w:rPr>
          <w:i/>
          <w:color w:val="000000"/>
        </w:rPr>
        <w:t xml:space="preserve"> I</w:t>
      </w:r>
      <w:r w:rsidRPr="0038055D">
        <w:rPr>
          <w:i/>
          <w:color w:val="000000"/>
        </w:rPr>
        <w:t>dea</w:t>
      </w:r>
      <w:r w:rsidRPr="0038055D">
        <w:rPr>
          <w:color w:val="000000"/>
        </w:rPr>
        <w:t xml:space="preserve"> can be </w:t>
      </w:r>
      <w:r>
        <w:rPr>
          <w:color w:val="000000"/>
        </w:rPr>
        <w:t>also used</w:t>
      </w:r>
      <w:r w:rsidRPr="0038055D">
        <w:t xml:space="preserve">. In particular with </w:t>
      </w:r>
      <w:r w:rsidRPr="00A97788">
        <w:rPr>
          <w:i/>
        </w:rPr>
        <w:t>Brigh</w:t>
      </w:r>
      <w:r>
        <w:rPr>
          <w:i/>
        </w:rPr>
        <w:t>t I</w:t>
      </w:r>
      <w:r w:rsidRPr="00A97788">
        <w:rPr>
          <w:i/>
        </w:rPr>
        <w:t>dea</w:t>
      </w:r>
      <w:r>
        <w:t xml:space="preserve"> </w:t>
      </w:r>
      <w:r w:rsidRPr="0038055D">
        <w:rPr>
          <w:i/>
          <w:color w:val="000000"/>
        </w:rPr>
        <w:t>Jumpstart Employee Innovation</w:t>
      </w:r>
      <w:r w:rsidRPr="0038055D">
        <w:rPr>
          <w:color w:val="000000"/>
        </w:rPr>
        <w:t xml:space="preserve"> employees can be involved in the </w:t>
      </w:r>
      <w:r>
        <w:rPr>
          <w:color w:val="000000"/>
        </w:rPr>
        <w:t xml:space="preserve">identification of </w:t>
      </w:r>
      <w:r w:rsidRPr="0038055D">
        <w:rPr>
          <w:color w:val="000000"/>
        </w:rPr>
        <w:t xml:space="preserve">selection criteria </w:t>
      </w:r>
      <w:r>
        <w:rPr>
          <w:color w:val="000000"/>
        </w:rPr>
        <w:t>(</w:t>
      </w:r>
      <w:r w:rsidRPr="0038055D">
        <w:rPr>
          <w:color w:val="000000"/>
        </w:rPr>
        <w:t>discussions on company values, targets, processes and projects) and market opportunities (e.g. new m</w:t>
      </w:r>
      <w:r>
        <w:rPr>
          <w:color w:val="000000"/>
        </w:rPr>
        <w:t>arkets, high performing targets</w:t>
      </w:r>
      <w:r w:rsidRPr="0038055D">
        <w:rPr>
          <w:color w:val="000000"/>
        </w:rPr>
        <w:t>). In addition</w:t>
      </w:r>
      <w:r>
        <w:rPr>
          <w:color w:val="000000"/>
        </w:rPr>
        <w:t>,</w:t>
      </w:r>
      <w:r w:rsidRPr="0038055D">
        <w:rPr>
          <w:color w:val="000000"/>
        </w:rPr>
        <w:t xml:space="preserve"> </w:t>
      </w:r>
      <w:r w:rsidRPr="00A97788">
        <w:rPr>
          <w:i/>
          <w:color w:val="000000"/>
        </w:rPr>
        <w:t>Bright Idea</w:t>
      </w:r>
      <w:r>
        <w:rPr>
          <w:color w:val="000000"/>
        </w:rPr>
        <w:t xml:space="preserve"> </w:t>
      </w:r>
      <w:r w:rsidRPr="0038055D">
        <w:rPr>
          <w:i/>
          <w:color w:val="000000"/>
        </w:rPr>
        <w:t>Transformation tool</w:t>
      </w:r>
      <w:r w:rsidRPr="0038055D">
        <w:rPr>
          <w:color w:val="000000"/>
        </w:rPr>
        <w:t xml:space="preserve">s help </w:t>
      </w:r>
      <w:r>
        <w:rPr>
          <w:color w:val="000000"/>
        </w:rPr>
        <w:t>in</w:t>
      </w:r>
      <w:r w:rsidRPr="0038055D">
        <w:rPr>
          <w:color w:val="000000"/>
        </w:rPr>
        <w:t xml:space="preserve"> targets identification (e.g. with gig economy platforms matching selection criteria wit</w:t>
      </w:r>
      <w:r>
        <w:rPr>
          <w:color w:val="000000"/>
        </w:rPr>
        <w:t xml:space="preserve">h the companies in the market) by </w:t>
      </w:r>
      <w:r w:rsidRPr="0038055D">
        <w:rPr>
          <w:color w:val="000000"/>
        </w:rPr>
        <w:t xml:space="preserve">testing </w:t>
      </w:r>
      <w:r>
        <w:rPr>
          <w:color w:val="000000"/>
        </w:rPr>
        <w:t>and</w:t>
      </w:r>
      <w:r w:rsidRPr="0038055D">
        <w:rPr>
          <w:color w:val="000000"/>
        </w:rPr>
        <w:t xml:space="preserve"> ranking them based on their potential.</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b/>
          <w:bCs/>
          <w:i/>
          <w:color w:val="000000"/>
        </w:rPr>
        <w:t>Project Management:</w:t>
      </w:r>
      <w:r w:rsidRPr="0038055D">
        <w:rPr>
          <w:b/>
          <w:bCs/>
          <w:i/>
          <w:color w:val="000000"/>
        </w:rPr>
        <w:tab/>
      </w:r>
    </w:p>
    <w:p w:rsidR="00767341" w:rsidRDefault="00767341" w:rsidP="006B7236">
      <w:pPr>
        <w:pStyle w:val="NormalWeb"/>
        <w:spacing w:before="0" w:beforeAutospacing="0" w:after="0" w:afterAutospacing="0" w:line="270" w:lineRule="atLeast"/>
        <w:textAlignment w:val="baseline"/>
        <w:rPr>
          <w:color w:val="000000"/>
        </w:rPr>
      </w:pPr>
      <w:r w:rsidRPr="0038055D">
        <w:rPr>
          <w:bCs/>
          <w:i/>
          <w:color w:val="000000"/>
        </w:rPr>
        <w:t>Project management tools</w:t>
      </w:r>
      <w:r w:rsidRPr="0038055D">
        <w:rPr>
          <w:b/>
          <w:bCs/>
          <w:color w:val="000000"/>
        </w:rPr>
        <w:t xml:space="preserve"> </w:t>
      </w:r>
      <w:r w:rsidRPr="0038055D">
        <w:rPr>
          <w:color w:val="000000"/>
        </w:rPr>
        <w:t xml:space="preserve">can easily, in complex transactions, </w:t>
      </w:r>
      <w:r>
        <w:rPr>
          <w:color w:val="000000"/>
        </w:rPr>
        <w:t xml:space="preserve">help consultants in </w:t>
      </w:r>
      <w:r w:rsidRPr="0038055D">
        <w:rPr>
          <w:color w:val="000000"/>
        </w:rPr>
        <w:t>coordinat</w:t>
      </w:r>
      <w:r>
        <w:rPr>
          <w:color w:val="000000"/>
        </w:rPr>
        <w:t>ing</w:t>
      </w:r>
      <w:r w:rsidRPr="0038055D">
        <w:rPr>
          <w:color w:val="000000"/>
        </w:rPr>
        <w:t xml:space="preserve"> the dependencies between the huge amount of activities and milestones completed by several teams. </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color w:val="000000"/>
        </w:rPr>
        <w:t xml:space="preserve">In particular, </w:t>
      </w:r>
      <w:r>
        <w:rPr>
          <w:i/>
          <w:color w:val="000000"/>
        </w:rPr>
        <w:t>D</w:t>
      </w:r>
      <w:r w:rsidRPr="0038055D">
        <w:rPr>
          <w:i/>
          <w:color w:val="000000"/>
        </w:rPr>
        <w:t>ata visualization tools</w:t>
      </w:r>
      <w:r w:rsidRPr="0038055D">
        <w:rPr>
          <w:color w:val="000000"/>
        </w:rPr>
        <w:t xml:space="preserve"> are able to identify critical milestones, by combining several work plans and highlight</w:t>
      </w:r>
      <w:r>
        <w:rPr>
          <w:color w:val="000000"/>
        </w:rPr>
        <w:t>ing</w:t>
      </w:r>
      <w:r w:rsidRPr="0038055D">
        <w:rPr>
          <w:color w:val="000000"/>
        </w:rPr>
        <w:t xml:space="preserve"> information on key risks, issues and dependencies. These tools are in part supported by </w:t>
      </w:r>
      <w:r>
        <w:rPr>
          <w:color w:val="000000"/>
        </w:rPr>
        <w:t xml:space="preserve">consulting companies’ </w:t>
      </w:r>
      <w:r w:rsidRPr="0038055D">
        <w:rPr>
          <w:color w:val="000000"/>
        </w:rPr>
        <w:t>database of similar roadmaps in the industry that help the quick identification and management of the interdependencies.  Once identified these interdependencies, the tool can also help project managers in the analysis of relevant gaps and elaboration of mitigation plans to address them.</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bCs/>
          <w:i/>
          <w:color w:val="000000"/>
        </w:rPr>
        <w:t>Organizational Design digital</w:t>
      </w:r>
      <w:r w:rsidRPr="0038055D">
        <w:rPr>
          <w:b/>
          <w:bCs/>
          <w:i/>
          <w:color w:val="000000"/>
        </w:rPr>
        <w:t> </w:t>
      </w:r>
      <w:r w:rsidRPr="0038055D">
        <w:rPr>
          <w:bCs/>
          <w:i/>
          <w:color w:val="000000"/>
        </w:rPr>
        <w:t>tools</w:t>
      </w:r>
      <w:r w:rsidRPr="0038055D">
        <w:rPr>
          <w:b/>
          <w:bCs/>
          <w:color w:val="000000"/>
        </w:rPr>
        <w:t xml:space="preserve"> </w:t>
      </w:r>
      <w:r w:rsidRPr="0038055D">
        <w:rPr>
          <w:color w:val="000000"/>
        </w:rPr>
        <w:t xml:space="preserve">allow the project leaders to draw (with a logical approach) the future post-integration organization leveraging on key talents critical for this process. Workforce alignment (based on post-integration goals) is facilitated by the use of internal data and industry benchmarks </w:t>
      </w:r>
      <w:r>
        <w:rPr>
          <w:color w:val="000000"/>
        </w:rPr>
        <w:t xml:space="preserve">(always provided by consultants) </w:t>
      </w:r>
      <w:r w:rsidRPr="0038055D">
        <w:rPr>
          <w:color w:val="000000"/>
        </w:rPr>
        <w:t xml:space="preserve">finalized to the creation of custom organizations and cost models. </w:t>
      </w:r>
      <w:r>
        <w:rPr>
          <w:color w:val="000000"/>
        </w:rPr>
        <w:t>In addition, t</w:t>
      </w:r>
      <w:r w:rsidRPr="0038055D">
        <w:rPr>
          <w:color w:val="000000"/>
        </w:rPr>
        <w:t>he new organization will impact also on future company culture</w:t>
      </w:r>
      <w:r>
        <w:rPr>
          <w:color w:val="000000"/>
        </w:rPr>
        <w:t>.</w:t>
      </w:r>
      <w:r w:rsidRPr="0038055D">
        <w:rPr>
          <w:color w:val="000000"/>
        </w:rPr>
        <w:t xml:space="preserve"> </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bCs/>
          <w:i/>
          <w:color w:val="000000"/>
        </w:rPr>
        <w:t>Purchase Accounting tools</w:t>
      </w:r>
      <w:r w:rsidRPr="0038055D">
        <w:rPr>
          <w:b/>
          <w:bCs/>
          <w:color w:val="000000"/>
        </w:rPr>
        <w:t xml:space="preserve"> </w:t>
      </w:r>
      <w:r w:rsidRPr="0038055D">
        <w:rPr>
          <w:bCs/>
          <w:color w:val="000000"/>
        </w:rPr>
        <w:t>are able to simplify this complex process</w:t>
      </w:r>
      <w:r w:rsidRPr="0038055D">
        <w:rPr>
          <w:color w:val="000000"/>
        </w:rPr>
        <w:t xml:space="preserve"> by aggregating data and reducing errors </w:t>
      </w:r>
      <w:r>
        <w:rPr>
          <w:color w:val="000000"/>
        </w:rPr>
        <w:t>and</w:t>
      </w:r>
      <w:r w:rsidRPr="0038055D">
        <w:rPr>
          <w:color w:val="000000"/>
        </w:rPr>
        <w:t xml:space="preserve"> processing time for journal entries (including documentation), calculating automatic periodic adjustments (periodic purchase price, deferred taxes, goodwill and currency translation) and automating the error-checking activities.</w:t>
      </w:r>
    </w:p>
    <w:p w:rsidR="00767341" w:rsidRPr="0038055D" w:rsidRDefault="00767341" w:rsidP="006B7236">
      <w:pPr>
        <w:pStyle w:val="NormalWeb"/>
        <w:spacing w:before="0" w:beforeAutospacing="0" w:after="0" w:afterAutospacing="0" w:line="270" w:lineRule="atLeast"/>
        <w:textAlignment w:val="baseline"/>
        <w:rPr>
          <w:color w:val="000000"/>
        </w:rPr>
      </w:pPr>
      <w:r w:rsidRPr="0038055D">
        <w:rPr>
          <w:bCs/>
          <w:i/>
          <w:color w:val="000000"/>
        </w:rPr>
        <w:t>Divestiture financials processing tools</w:t>
      </w:r>
      <w:r w:rsidRPr="0038055D">
        <w:rPr>
          <w:b/>
          <w:bCs/>
          <w:color w:val="000000"/>
        </w:rPr>
        <w:t xml:space="preserve"> </w:t>
      </w:r>
      <w:r w:rsidRPr="0038055D">
        <w:rPr>
          <w:bCs/>
          <w:color w:val="000000"/>
        </w:rPr>
        <w:t>help to map the main drivers of the business through the elaboration of historical financials that are automatically adjusted</w:t>
      </w:r>
      <w:r w:rsidRPr="0038055D">
        <w:rPr>
          <w:b/>
          <w:bCs/>
          <w:color w:val="000000"/>
        </w:rPr>
        <w:t>.</w:t>
      </w:r>
      <w:r w:rsidRPr="0038055D">
        <w:rPr>
          <w:color w:val="000000"/>
        </w:rPr>
        <w:t xml:space="preserve"> In this way, the time to close (from data acquisition </w:t>
      </w:r>
      <w:r>
        <w:rPr>
          <w:color w:val="000000"/>
        </w:rPr>
        <w:t>to</w:t>
      </w:r>
      <w:r w:rsidRPr="0038055D">
        <w:rPr>
          <w:color w:val="000000"/>
        </w:rPr>
        <w:t xml:space="preserve"> audit) is dramatically reduced</w:t>
      </w:r>
    </w:p>
    <w:p w:rsidR="00767341" w:rsidRPr="0038055D" w:rsidRDefault="00767341" w:rsidP="00250372">
      <w:pPr>
        <w:pStyle w:val="NormalWeb"/>
        <w:spacing w:before="0" w:beforeAutospacing="0" w:after="170" w:afterAutospacing="0" w:line="270" w:lineRule="atLeast"/>
        <w:textAlignment w:val="baseline"/>
        <w:rPr>
          <w:color w:val="000000"/>
        </w:rPr>
      </w:pPr>
      <w:r w:rsidRPr="0038055D">
        <w:rPr>
          <w:color w:val="000000"/>
        </w:rPr>
        <w:t>The selection of the appropriate M&amp;A tool should be done with the support of consultants helping to speed the process, to make it more efficient (in term quantity, accuracy and reliability of the insights produced) and less expensive; in particular, the tool should be able to fit into the company strategic approach to execution, enhancing collaboration, decreasing manual activities and finally shouldn’t pose any security concern</w:t>
      </w:r>
      <w:r>
        <w:rPr>
          <w:rStyle w:val="FootnoteReference"/>
        </w:rPr>
        <w:footnoteReference w:id="60"/>
      </w:r>
      <w:r w:rsidRPr="003769AA">
        <w:rPr>
          <w:color w:val="000000"/>
        </w:rPr>
        <w:t>.</w:t>
      </w:r>
    </w:p>
    <w:p w:rsidR="00767341" w:rsidRPr="0038055D" w:rsidRDefault="00767341" w:rsidP="006A6A6D">
      <w:pPr>
        <w:pStyle w:val="NormalWeb"/>
        <w:spacing w:before="0" w:beforeAutospacing="0" w:after="0" w:afterAutospacing="0" w:line="270" w:lineRule="atLeast"/>
        <w:textAlignment w:val="baseline"/>
        <w:rPr>
          <w:b/>
          <w:u w:val="single"/>
        </w:rPr>
      </w:pPr>
      <w:r w:rsidRPr="0038055D">
        <w:rPr>
          <w:b/>
          <w:bCs/>
          <w:i/>
          <w:color w:val="000000"/>
        </w:rPr>
        <w:t>Due Diligence:</w:t>
      </w:r>
    </w:p>
    <w:p w:rsidR="00767341" w:rsidRPr="0038055D" w:rsidRDefault="00767341" w:rsidP="008D40F3">
      <w:pPr>
        <w:rPr>
          <w:color w:val="000000"/>
        </w:rPr>
      </w:pPr>
      <w:r w:rsidRPr="0038055D">
        <w:rPr>
          <w:color w:val="000000"/>
        </w:rPr>
        <w:t xml:space="preserve">One of the most important phases of M&amp;A is the Due Diligence since from the outcome of this activity depends on the success of the deal, the negotiation and the integration phase.  </w:t>
      </w:r>
    </w:p>
    <w:p w:rsidR="00767341" w:rsidRPr="0038055D" w:rsidRDefault="00767341" w:rsidP="008D40F3">
      <w:pPr>
        <w:rPr>
          <w:color w:val="000000"/>
        </w:rPr>
      </w:pPr>
      <w:r w:rsidRPr="0038055D">
        <w:rPr>
          <w:color w:val="000000"/>
        </w:rPr>
        <w:t xml:space="preserve">With the use of </w:t>
      </w:r>
      <w:r w:rsidRPr="003769AA">
        <w:rPr>
          <w:i/>
          <w:color w:val="000000"/>
        </w:rPr>
        <w:t>Digital Technologies</w:t>
      </w:r>
      <w:r w:rsidRPr="0038055D">
        <w:rPr>
          <w:color w:val="000000"/>
        </w:rPr>
        <w:t xml:space="preserve">, the due diligence time can be reduced by 30- 90%. </w:t>
      </w:r>
    </w:p>
    <w:p w:rsidR="00767341" w:rsidRPr="0038055D" w:rsidRDefault="00767341" w:rsidP="008D40F3">
      <w:pPr>
        <w:rPr>
          <w:color w:val="000000"/>
        </w:rPr>
      </w:pPr>
      <w:r w:rsidRPr="0038055D">
        <w:rPr>
          <w:color w:val="000000"/>
        </w:rPr>
        <w:t>In particular, business application</w:t>
      </w:r>
      <w:r>
        <w:rPr>
          <w:color w:val="000000"/>
        </w:rPr>
        <w:t>s</w:t>
      </w:r>
      <w:r w:rsidRPr="0038055D">
        <w:rPr>
          <w:color w:val="000000"/>
        </w:rPr>
        <w:t xml:space="preserve"> based on </w:t>
      </w:r>
      <w:r w:rsidRPr="0038055D">
        <w:rPr>
          <w:i/>
          <w:color w:val="000000"/>
        </w:rPr>
        <w:t>Artificial intelligence</w:t>
      </w:r>
      <w:r w:rsidRPr="0038055D">
        <w:rPr>
          <w:color w:val="000000"/>
        </w:rPr>
        <w:t xml:space="preserve"> (e.g. </w:t>
      </w:r>
      <w:r w:rsidRPr="0038055D">
        <w:rPr>
          <w:i/>
          <w:color w:val="000000"/>
        </w:rPr>
        <w:t>The Brain</w:t>
      </w:r>
      <w:r w:rsidRPr="0038055D">
        <w:rPr>
          <w:color w:val="000000"/>
        </w:rPr>
        <w:t xml:space="preserve">, </w:t>
      </w:r>
      <w:r w:rsidRPr="0038055D">
        <w:rPr>
          <w:i/>
          <w:color w:val="000000"/>
        </w:rPr>
        <w:t>Kira</w:t>
      </w:r>
      <w:r w:rsidRPr="0038055D">
        <w:rPr>
          <w:color w:val="000000"/>
        </w:rPr>
        <w:t xml:space="preserve"> etc.) and </w:t>
      </w:r>
      <w:r w:rsidRPr="0038055D">
        <w:rPr>
          <w:i/>
          <w:color w:val="000000"/>
        </w:rPr>
        <w:t>cognitive computing</w:t>
      </w:r>
      <w:r w:rsidRPr="0038055D">
        <w:rPr>
          <w:color w:val="000000"/>
        </w:rPr>
        <w:t xml:space="preserve"> could represent a great resource able to analyze data in the due diligence and understand the connection among all the data elements. After identified the main threads in a due diligence, </w:t>
      </w:r>
      <w:r>
        <w:rPr>
          <w:color w:val="000000"/>
        </w:rPr>
        <w:t>consultants</w:t>
      </w:r>
      <w:r w:rsidRPr="0038055D">
        <w:rPr>
          <w:color w:val="000000"/>
        </w:rPr>
        <w:t xml:space="preserve"> can use systems</w:t>
      </w:r>
      <w:r>
        <w:rPr>
          <w:color w:val="000000"/>
        </w:rPr>
        <w:t xml:space="preserve"> </w:t>
      </w:r>
      <w:r w:rsidRPr="0038055D">
        <w:rPr>
          <w:color w:val="000000"/>
        </w:rPr>
        <w:t>(</w:t>
      </w:r>
      <w:r w:rsidRPr="0038055D">
        <w:rPr>
          <w:i/>
          <w:color w:val="000000"/>
        </w:rPr>
        <w:t>Kira Systems</w:t>
      </w:r>
      <w:r w:rsidRPr="0038055D">
        <w:rPr>
          <w:color w:val="000000"/>
        </w:rPr>
        <w:t xml:space="preserve">, </w:t>
      </w:r>
      <w:r w:rsidRPr="0038055D">
        <w:rPr>
          <w:i/>
          <w:color w:val="000000"/>
        </w:rPr>
        <w:t>Seal Software</w:t>
      </w:r>
      <w:r w:rsidRPr="0038055D">
        <w:rPr>
          <w:color w:val="000000"/>
        </w:rPr>
        <w:t xml:space="preserve">, </w:t>
      </w:r>
      <w:r w:rsidRPr="0038055D">
        <w:rPr>
          <w:i/>
          <w:color w:val="000000"/>
        </w:rPr>
        <w:t>eBrevia</w:t>
      </w:r>
      <w:r w:rsidRPr="0038055D">
        <w:rPr>
          <w:color w:val="000000"/>
        </w:rPr>
        <w:t xml:space="preserve">, </w:t>
      </w:r>
      <w:r w:rsidRPr="0038055D">
        <w:rPr>
          <w:i/>
          <w:color w:val="000000"/>
        </w:rPr>
        <w:t>Rage Frameworks</w:t>
      </w:r>
      <w:r w:rsidRPr="0038055D">
        <w:rPr>
          <w:color w:val="000000"/>
        </w:rPr>
        <w:t>) able to reduce time and overheads in the phases of gathering, processing and present</w:t>
      </w:r>
      <w:r>
        <w:rPr>
          <w:color w:val="000000"/>
        </w:rPr>
        <w:t>ing</w:t>
      </w:r>
      <w:r w:rsidRPr="0038055D">
        <w:rPr>
          <w:color w:val="000000"/>
        </w:rPr>
        <w:t xml:space="preserve"> data</w:t>
      </w:r>
      <w:r>
        <w:rPr>
          <w:rStyle w:val="FootnoteReference"/>
        </w:rPr>
        <w:footnoteReference w:id="61"/>
      </w:r>
      <w:r>
        <w:rPr>
          <w:rStyle w:val="FootnoteReference"/>
        </w:rPr>
        <w:footnoteReference w:id="62"/>
      </w:r>
      <w:r w:rsidRPr="0038055D">
        <w:rPr>
          <w:color w:val="000000"/>
        </w:rPr>
        <w:t xml:space="preserve">. </w:t>
      </w:r>
    </w:p>
    <w:p w:rsidR="00767341" w:rsidRPr="0038055D" w:rsidRDefault="00767341" w:rsidP="008D40F3">
      <w:pPr>
        <w:rPr>
          <w:color w:val="000000"/>
        </w:rPr>
      </w:pPr>
      <w:r w:rsidRPr="0038055D">
        <w:rPr>
          <w:color w:val="000000"/>
        </w:rPr>
        <w:t xml:space="preserve">The adoption of </w:t>
      </w:r>
      <w:r w:rsidRPr="0038055D">
        <w:rPr>
          <w:i/>
          <w:color w:val="000000"/>
        </w:rPr>
        <w:t>AI</w:t>
      </w:r>
      <w:r w:rsidRPr="0038055D">
        <w:rPr>
          <w:color w:val="000000"/>
        </w:rPr>
        <w:t xml:space="preserve"> during an M&amp;A process can really take the emotions out of the process and help both buyer and seller willing to transparently share the info, to avoid risks and discover new opportunities.  </w:t>
      </w:r>
    </w:p>
    <w:p w:rsidR="00767341" w:rsidRPr="0038055D" w:rsidRDefault="00767341" w:rsidP="008D40F3">
      <w:pPr>
        <w:rPr>
          <w:color w:val="000000"/>
        </w:rPr>
      </w:pPr>
      <w:r w:rsidRPr="0038055D">
        <w:rPr>
          <w:color w:val="000000"/>
        </w:rPr>
        <w:t xml:space="preserve">The Legal area is not the only one to benefit from </w:t>
      </w:r>
      <w:r w:rsidRPr="003769AA">
        <w:rPr>
          <w:i/>
          <w:color w:val="000000"/>
        </w:rPr>
        <w:t>Digital Technologies</w:t>
      </w:r>
      <w:r w:rsidRPr="0038055D">
        <w:rPr>
          <w:color w:val="000000"/>
        </w:rPr>
        <w:t xml:space="preserve"> in Due Diligence. Other areas can be strongly interested, like Human resources, Finance, Product </w:t>
      </w:r>
      <w:r>
        <w:rPr>
          <w:color w:val="000000"/>
        </w:rPr>
        <w:t>R&amp;D</w:t>
      </w:r>
      <w:r w:rsidRPr="0038055D">
        <w:rPr>
          <w:color w:val="000000"/>
        </w:rPr>
        <w:t xml:space="preserve"> engineering, Sales and marketing, Asset management (uncovering asset reporting discrepancies potentially missed), Real estate and Operations. </w:t>
      </w:r>
    </w:p>
    <w:p w:rsidR="00767341" w:rsidRDefault="00767341" w:rsidP="00D23F6C">
      <w:pPr>
        <w:rPr>
          <w:color w:val="000000"/>
        </w:rPr>
      </w:pPr>
      <w:r w:rsidRPr="0038055D">
        <w:rPr>
          <w:color w:val="000000"/>
        </w:rPr>
        <w:t>Digital support is fundamental also in international M&amp;A transactions where multiple languages are involved.</w:t>
      </w:r>
    </w:p>
    <w:p w:rsidR="00767341" w:rsidRDefault="00767341" w:rsidP="00D23F6C">
      <w:pPr>
        <w:rPr>
          <w:color w:val="000000"/>
        </w:rPr>
      </w:pPr>
    </w:p>
    <w:p w:rsidR="00767341" w:rsidRPr="0038055D" w:rsidRDefault="00767341" w:rsidP="00D23F6C">
      <w:pPr>
        <w:rPr>
          <w:color w:val="000000"/>
        </w:rPr>
      </w:pPr>
      <w:r w:rsidRPr="0038055D">
        <w:rPr>
          <w:i/>
          <w:color w:val="000000"/>
        </w:rPr>
        <w:t>Kira</w:t>
      </w:r>
      <w:r w:rsidRPr="0038055D">
        <w:rPr>
          <w:color w:val="000000"/>
        </w:rPr>
        <w:t xml:space="preserve"> </w:t>
      </w:r>
      <w:r>
        <w:rPr>
          <w:color w:val="000000"/>
        </w:rPr>
        <w:t>is o</w:t>
      </w:r>
      <w:r w:rsidRPr="0038055D">
        <w:rPr>
          <w:color w:val="000000"/>
        </w:rPr>
        <w:t xml:space="preserve">ne of the most used </w:t>
      </w:r>
      <w:r w:rsidRPr="0038055D">
        <w:rPr>
          <w:i/>
          <w:color w:val="000000"/>
        </w:rPr>
        <w:t>machine learning software</w:t>
      </w:r>
      <w:r>
        <w:rPr>
          <w:i/>
          <w:color w:val="000000"/>
        </w:rPr>
        <w:t xml:space="preserve"> </w:t>
      </w:r>
      <w:r w:rsidRPr="00036344">
        <w:rPr>
          <w:color w:val="000000"/>
        </w:rPr>
        <w:t>since</w:t>
      </w:r>
      <w:r>
        <w:rPr>
          <w:color w:val="000000"/>
        </w:rPr>
        <w:t xml:space="preserve"> it’s</w:t>
      </w:r>
      <w:r w:rsidRPr="0038055D">
        <w:rPr>
          <w:color w:val="000000"/>
        </w:rPr>
        <w:t xml:space="preserve"> able to identify, extract and analyze texts in contracts.</w:t>
      </w:r>
      <w:r>
        <w:rPr>
          <w:color w:val="000000"/>
        </w:rPr>
        <w:t xml:space="preserve"> </w:t>
      </w:r>
      <w:r w:rsidRPr="0038055D">
        <w:rPr>
          <w:color w:val="000000"/>
        </w:rPr>
        <w:t>This technology</w:t>
      </w:r>
      <w:r>
        <w:rPr>
          <w:color w:val="000000"/>
        </w:rPr>
        <w:t>,</w:t>
      </w:r>
      <w:r w:rsidRPr="0038055D">
        <w:rPr>
          <w:color w:val="000000"/>
        </w:rPr>
        <w:t xml:space="preserve"> initially conceived to review thousand of contracts (not already organized in a common file format), is enhanced by </w:t>
      </w:r>
      <w:r w:rsidRPr="0038055D">
        <w:rPr>
          <w:i/>
          <w:color w:val="000000"/>
        </w:rPr>
        <w:t>powerful machine learning tools</w:t>
      </w:r>
      <w:r w:rsidRPr="0038055D">
        <w:rPr>
          <w:color w:val="000000"/>
        </w:rPr>
        <w:t xml:space="preserve"> (e.g. </w:t>
      </w:r>
      <w:r w:rsidRPr="0038055D">
        <w:rPr>
          <w:i/>
          <w:color w:val="000000"/>
        </w:rPr>
        <w:t>Quick Study</w:t>
      </w:r>
      <w:r w:rsidRPr="0038055D">
        <w:rPr>
          <w:color w:val="000000"/>
        </w:rPr>
        <w:t xml:space="preserve">) allowing all users to teach this </w:t>
      </w:r>
      <w:r w:rsidRPr="0038055D">
        <w:rPr>
          <w:i/>
          <w:color w:val="000000"/>
        </w:rPr>
        <w:t>AI</w:t>
      </w:r>
      <w:r w:rsidRPr="0038055D">
        <w:rPr>
          <w:color w:val="000000"/>
        </w:rPr>
        <w:t xml:space="preserve"> system to identify and extract any provision from any type of contract</w:t>
      </w:r>
      <w:r>
        <w:rPr>
          <w:rStyle w:val="FootnoteReference"/>
        </w:rPr>
        <w:footnoteReference w:id="63"/>
      </w:r>
      <w:r w:rsidRPr="0038055D">
        <w:rPr>
          <w:color w:val="000000"/>
        </w:rPr>
        <w:t>.</w:t>
      </w:r>
    </w:p>
    <w:p w:rsidR="00767341" w:rsidRPr="0038055D" w:rsidRDefault="00767341" w:rsidP="00D23F6C">
      <w:pPr>
        <w:rPr>
          <w:color w:val="000000"/>
        </w:rPr>
      </w:pPr>
      <w:r w:rsidRPr="0038055D">
        <w:rPr>
          <w:color w:val="000000"/>
        </w:rPr>
        <w:t xml:space="preserve">In M&amp;A Due Diligence, Spinoffs and Divestitures </w:t>
      </w:r>
      <w:r>
        <w:rPr>
          <w:color w:val="000000"/>
        </w:rPr>
        <w:t>this</w:t>
      </w:r>
      <w:r w:rsidRPr="0038055D">
        <w:rPr>
          <w:color w:val="000000"/>
        </w:rPr>
        <w:t xml:space="preserve"> tool help</w:t>
      </w:r>
      <w:r>
        <w:rPr>
          <w:color w:val="000000"/>
        </w:rPr>
        <w:t>s</w:t>
      </w:r>
      <w:r w:rsidRPr="0038055D">
        <w:rPr>
          <w:color w:val="000000"/>
        </w:rPr>
        <w:t xml:space="preserve"> to review contracts (errors and unexpected liabilities) since data is extracted, analyzed and properly reported.  </w:t>
      </w:r>
    </w:p>
    <w:p w:rsidR="00767341" w:rsidRPr="0038055D" w:rsidRDefault="00767341" w:rsidP="00D23F6C">
      <w:pPr>
        <w:rPr>
          <w:color w:val="000000"/>
        </w:rPr>
      </w:pPr>
      <w:r w:rsidRPr="0038055D">
        <w:rPr>
          <w:color w:val="000000"/>
        </w:rPr>
        <w:t>During the phase of Client Contract Analysis and Advisory it allows analyzing a mass of contracts that usually are reviewed only in the post-merger integration phase (with the risks to discover missed exclusivities, provisions, indemnities, obligations). In the traditional activity, there is usually a loss of ~5-12% contracts value due to lapses in the administration of contract obligations (e.g. invoices to be issued, credits to be asked</w:t>
      </w:r>
      <w:r>
        <w:rPr>
          <w:color w:val="000000"/>
        </w:rPr>
        <w:t xml:space="preserve"> and</w:t>
      </w:r>
      <w:r w:rsidRPr="0038055D">
        <w:rPr>
          <w:color w:val="000000"/>
        </w:rPr>
        <w:t xml:space="preserve"> renewal dates on auto-renewal contracts). </w:t>
      </w:r>
    </w:p>
    <w:p w:rsidR="00767341" w:rsidRPr="0038055D" w:rsidRDefault="00767341" w:rsidP="00D23F6C">
      <w:pPr>
        <w:rPr>
          <w:color w:val="000000"/>
        </w:rPr>
      </w:pPr>
      <w:r w:rsidRPr="0038055D">
        <w:rPr>
          <w:color w:val="000000"/>
        </w:rPr>
        <w:t>These functionalities can be also useful in the areas of Contract simplification /optimization (improvement of templates and playbooks by identifying standards and outliners), Obligation management (tracking and management of the required activities like notice, confidentiality, exclusivity, indemnification and insurance), Revenue recovery and cost savings (identification of missed opportunities to reclaim revenues or to eliminate costs by checking renewal dates)</w:t>
      </w:r>
      <w:r>
        <w:rPr>
          <w:rStyle w:val="FootnoteReference"/>
        </w:rPr>
        <w:footnoteReference w:id="64"/>
      </w:r>
      <w:r w:rsidRPr="0038055D">
        <w:rPr>
          <w:color w:val="000000"/>
        </w:rPr>
        <w:t>.</w:t>
      </w:r>
    </w:p>
    <w:p w:rsidR="00767341" w:rsidRPr="0038055D" w:rsidRDefault="00767341" w:rsidP="00A554AF">
      <w:pPr>
        <w:rPr>
          <w:color w:val="000000"/>
        </w:rPr>
      </w:pPr>
      <w:r w:rsidRPr="0038055D">
        <w:rPr>
          <w:color w:val="000000"/>
        </w:rPr>
        <w:t>This software can also help in the field</w:t>
      </w:r>
      <w:r>
        <w:rPr>
          <w:color w:val="000000"/>
        </w:rPr>
        <w:t>s</w:t>
      </w:r>
      <w:r w:rsidRPr="0038055D">
        <w:rPr>
          <w:color w:val="000000"/>
        </w:rPr>
        <w:t xml:space="preserve"> of Real Estate Advisory and Transactions </w:t>
      </w:r>
      <w:r>
        <w:rPr>
          <w:color w:val="000000"/>
        </w:rPr>
        <w:t>(</w:t>
      </w:r>
      <w:r w:rsidRPr="0038055D">
        <w:rPr>
          <w:color w:val="000000"/>
        </w:rPr>
        <w:t>by summarizing the terms of lease contracts</w:t>
      </w:r>
      <w:r>
        <w:rPr>
          <w:color w:val="000000"/>
        </w:rPr>
        <w:t xml:space="preserve">), </w:t>
      </w:r>
      <w:r w:rsidRPr="0038055D">
        <w:rPr>
          <w:color w:val="000000"/>
        </w:rPr>
        <w:t xml:space="preserve">Knowledge Management </w:t>
      </w:r>
      <w:r>
        <w:rPr>
          <w:color w:val="000000"/>
        </w:rPr>
        <w:t>(</w:t>
      </w:r>
      <w:r w:rsidRPr="0038055D">
        <w:rPr>
          <w:color w:val="000000"/>
        </w:rPr>
        <w:t>consistency and accuracy is assured with the identification of any clause and reorganization in a standard language on a document repository)</w:t>
      </w:r>
      <w:r>
        <w:rPr>
          <w:color w:val="000000"/>
        </w:rPr>
        <w:t xml:space="preserve">, </w:t>
      </w:r>
      <w:r w:rsidRPr="0038055D">
        <w:rPr>
          <w:color w:val="000000"/>
        </w:rPr>
        <w:t xml:space="preserve">Deal Points and Market Intelligence Studies </w:t>
      </w:r>
      <w:r>
        <w:rPr>
          <w:color w:val="000000"/>
        </w:rPr>
        <w:t>(with the reorganization of</w:t>
      </w:r>
      <w:r w:rsidRPr="0038055D">
        <w:rPr>
          <w:color w:val="000000"/>
        </w:rPr>
        <w:t xml:space="preserve"> previous deals data </w:t>
      </w:r>
      <w:r>
        <w:rPr>
          <w:color w:val="000000"/>
        </w:rPr>
        <w:t xml:space="preserve">in </w:t>
      </w:r>
      <w:r w:rsidRPr="0038055D">
        <w:rPr>
          <w:color w:val="000000"/>
        </w:rPr>
        <w:t>deal point studies and market intelligence reports)</w:t>
      </w:r>
      <w:r>
        <w:rPr>
          <w:color w:val="000000"/>
        </w:rPr>
        <w:t xml:space="preserve">, </w:t>
      </w:r>
      <w:r w:rsidRPr="0038055D">
        <w:rPr>
          <w:color w:val="000000"/>
        </w:rPr>
        <w:t xml:space="preserve">Risk Management and Compliance/Potential New Business Lines </w:t>
      </w:r>
      <w:r>
        <w:rPr>
          <w:color w:val="000000"/>
        </w:rPr>
        <w:t>(</w:t>
      </w:r>
      <w:r w:rsidRPr="0038055D">
        <w:rPr>
          <w:color w:val="000000"/>
        </w:rPr>
        <w:t xml:space="preserve">contracts review </w:t>
      </w:r>
      <w:r>
        <w:rPr>
          <w:color w:val="000000"/>
        </w:rPr>
        <w:t>allow the identification of non complianc</w:t>
      </w:r>
      <w:r w:rsidRPr="0038055D">
        <w:rPr>
          <w:color w:val="000000"/>
        </w:rPr>
        <w:t xml:space="preserve">e with </w:t>
      </w:r>
      <w:r>
        <w:rPr>
          <w:color w:val="000000"/>
        </w:rPr>
        <w:t>CA</w:t>
      </w:r>
      <w:r w:rsidRPr="0038055D">
        <w:rPr>
          <w:color w:val="000000"/>
        </w:rPr>
        <w:t xml:space="preserve"> rules, export control, regulatory issues</w:t>
      </w:r>
      <w:r>
        <w:rPr>
          <w:color w:val="000000"/>
        </w:rPr>
        <w:t xml:space="preserve">) and  </w:t>
      </w:r>
      <w:r w:rsidRPr="0038055D">
        <w:rPr>
          <w:color w:val="000000"/>
        </w:rPr>
        <w:t xml:space="preserve">Foreign and Multi-language Contract Review </w:t>
      </w:r>
      <w:r>
        <w:rPr>
          <w:color w:val="000000"/>
        </w:rPr>
        <w:t xml:space="preserve">(the </w:t>
      </w:r>
      <w:r w:rsidRPr="0038055D">
        <w:rPr>
          <w:color w:val="000000"/>
        </w:rPr>
        <w:t>system can be trained to recognize any important provision/clause in any language in order to redirect the contract to the right expert</w:t>
      </w:r>
      <w:r>
        <w:rPr>
          <w:color w:val="000000"/>
        </w:rPr>
        <w:t>)</w:t>
      </w:r>
      <w:r w:rsidRPr="0038055D">
        <w:rPr>
          <w:color w:val="000000"/>
        </w:rPr>
        <w:t>.</w:t>
      </w:r>
    </w:p>
    <w:p w:rsidR="00767341" w:rsidRPr="0038055D" w:rsidRDefault="00767341" w:rsidP="00EC0AD4">
      <w:pPr>
        <w:rPr>
          <w:color w:val="FF0000"/>
        </w:rPr>
      </w:pPr>
    </w:p>
    <w:p w:rsidR="00767341" w:rsidRPr="0038055D" w:rsidRDefault="00767341">
      <w:pPr>
        <w:spacing w:after="200" w:line="276" w:lineRule="auto"/>
        <w:rPr>
          <w:i/>
          <w:color w:val="000000"/>
        </w:rPr>
      </w:pPr>
      <w:r>
        <w:rPr>
          <w:color w:val="000000"/>
        </w:rPr>
        <w:t>Finally, there</w:t>
      </w:r>
      <w:r w:rsidRPr="0038055D">
        <w:rPr>
          <w:color w:val="000000"/>
        </w:rPr>
        <w:t xml:space="preserve"> are many other technologies used by consultants to support their clients in speeding the Due Diligence activities through </w:t>
      </w:r>
      <w:r w:rsidRPr="0038055D">
        <w:rPr>
          <w:i/>
          <w:color w:val="000000"/>
        </w:rPr>
        <w:t>Data exploration</w:t>
      </w:r>
      <w:r w:rsidRPr="0038055D">
        <w:rPr>
          <w:color w:val="000000"/>
        </w:rPr>
        <w:t xml:space="preserve"> and </w:t>
      </w:r>
      <w:r w:rsidRPr="0038055D">
        <w:rPr>
          <w:i/>
          <w:color w:val="000000"/>
        </w:rPr>
        <w:t>interactive visualization</w:t>
      </w:r>
      <w:r w:rsidRPr="0038055D">
        <w:rPr>
          <w:color w:val="000000"/>
        </w:rPr>
        <w:t xml:space="preserve">, </w:t>
      </w:r>
      <w:r>
        <w:rPr>
          <w:i/>
          <w:color w:val="000000"/>
        </w:rPr>
        <w:t>C</w:t>
      </w:r>
      <w:r w:rsidRPr="0038055D">
        <w:rPr>
          <w:i/>
          <w:color w:val="000000"/>
        </w:rPr>
        <w:t>ollaborative work</w:t>
      </w:r>
      <w:r>
        <w:rPr>
          <w:i/>
          <w:color w:val="000000"/>
        </w:rPr>
        <w:t xml:space="preserve"> </w:t>
      </w:r>
      <w:r w:rsidRPr="0038055D">
        <w:rPr>
          <w:i/>
          <w:color w:val="000000"/>
        </w:rPr>
        <w:t>tools</w:t>
      </w:r>
      <w:r w:rsidRPr="0038055D">
        <w:rPr>
          <w:color w:val="000000"/>
        </w:rPr>
        <w:t xml:space="preserve">, </w:t>
      </w:r>
      <w:r w:rsidRPr="0038055D">
        <w:rPr>
          <w:i/>
          <w:color w:val="000000"/>
        </w:rPr>
        <w:t xml:space="preserve">Data </w:t>
      </w:r>
      <w:r>
        <w:rPr>
          <w:i/>
          <w:color w:val="000000"/>
        </w:rPr>
        <w:t>A</w:t>
      </w:r>
      <w:r w:rsidRPr="0038055D">
        <w:rPr>
          <w:i/>
          <w:color w:val="000000"/>
        </w:rPr>
        <w:t>nalytics</w:t>
      </w:r>
      <w:r w:rsidRPr="0038055D">
        <w:rPr>
          <w:color w:val="000000"/>
        </w:rPr>
        <w:t xml:space="preserve"> and </w:t>
      </w:r>
      <w:r w:rsidRPr="0038055D">
        <w:rPr>
          <w:i/>
          <w:color w:val="000000"/>
        </w:rPr>
        <w:t>Visualization tools.</w:t>
      </w:r>
    </w:p>
    <w:p w:rsidR="00767341" w:rsidRPr="0038055D" w:rsidRDefault="00767341" w:rsidP="00A554AF">
      <w:pPr>
        <w:spacing w:after="200" w:line="276" w:lineRule="auto"/>
        <w:rPr>
          <w:color w:val="000000"/>
        </w:rPr>
      </w:pPr>
      <w:r w:rsidRPr="0038055D">
        <w:rPr>
          <w:i/>
          <w:color w:val="000000"/>
        </w:rPr>
        <w:t>Tableau</w:t>
      </w:r>
      <w:r w:rsidRPr="0038055D">
        <w:rPr>
          <w:color w:val="000000"/>
        </w:rPr>
        <w:t xml:space="preserve"> is a </w:t>
      </w:r>
      <w:r w:rsidRPr="0038055D">
        <w:rPr>
          <w:i/>
          <w:color w:val="000000"/>
        </w:rPr>
        <w:t>visualization tool</w:t>
      </w:r>
      <w:r>
        <w:rPr>
          <w:color w:val="000000"/>
        </w:rPr>
        <w:t xml:space="preserve"> allowing </w:t>
      </w:r>
      <w:r w:rsidRPr="0038055D">
        <w:rPr>
          <w:color w:val="000000"/>
        </w:rPr>
        <w:t xml:space="preserve">to connect to a huge volume of data. </w:t>
      </w:r>
      <w:r>
        <w:rPr>
          <w:color w:val="000000"/>
        </w:rPr>
        <w:t>In this way, consultants’</w:t>
      </w:r>
      <w:r w:rsidRPr="0038055D">
        <w:rPr>
          <w:color w:val="000000"/>
        </w:rPr>
        <w:t xml:space="preserve"> clients </w:t>
      </w:r>
      <w:r>
        <w:rPr>
          <w:color w:val="000000"/>
        </w:rPr>
        <w:t xml:space="preserve">are able to </w:t>
      </w:r>
      <w:r w:rsidRPr="0038055D">
        <w:rPr>
          <w:color w:val="000000"/>
        </w:rPr>
        <w:t>bring spreadsheets &amp; databases in big data sources</w:t>
      </w:r>
      <w:r>
        <w:rPr>
          <w:color w:val="000000"/>
        </w:rPr>
        <w:t xml:space="preserve"> and </w:t>
      </w:r>
      <w:r w:rsidRPr="0038055D">
        <w:rPr>
          <w:color w:val="000000"/>
        </w:rPr>
        <w:t>creat</w:t>
      </w:r>
      <w:r>
        <w:rPr>
          <w:color w:val="000000"/>
        </w:rPr>
        <w:t>ing</w:t>
      </w:r>
      <w:r w:rsidRPr="0038055D">
        <w:rPr>
          <w:color w:val="000000"/>
        </w:rPr>
        <w:t xml:space="preserve"> interactive deliverables</w:t>
      </w:r>
      <w:r>
        <w:rPr>
          <w:color w:val="000000"/>
        </w:rPr>
        <w:t xml:space="preserve"> (</w:t>
      </w:r>
      <w:r w:rsidRPr="0038055D">
        <w:rPr>
          <w:color w:val="000000"/>
        </w:rPr>
        <w:t>visualizati</w:t>
      </w:r>
      <w:r>
        <w:rPr>
          <w:color w:val="000000"/>
        </w:rPr>
        <w:t>ons, reports and</w:t>
      </w:r>
      <w:r w:rsidRPr="0038055D">
        <w:rPr>
          <w:color w:val="000000"/>
        </w:rPr>
        <w:t xml:space="preserve"> dashboards).</w:t>
      </w:r>
      <w:r>
        <w:rPr>
          <w:color w:val="000000"/>
        </w:rPr>
        <w:t xml:space="preserve"> </w:t>
      </w:r>
      <w:r w:rsidRPr="0038055D">
        <w:rPr>
          <w:color w:val="000000"/>
        </w:rPr>
        <w:t xml:space="preserve">In the past, data preparation was performed by technical profiles, such as data engineers and data scientists and, only once the data was prepared, analysts and business users were able to work with their analysis. </w:t>
      </w:r>
      <w:r w:rsidRPr="0038055D">
        <w:rPr>
          <w:i/>
          <w:color w:val="000000"/>
        </w:rPr>
        <w:t>Tableau Prep</w:t>
      </w:r>
      <w:r w:rsidRPr="0038055D">
        <w:rPr>
          <w:color w:val="000000"/>
        </w:rPr>
        <w:t xml:space="preserve"> allows any user to prepare data faster and more intuitively, </w:t>
      </w:r>
      <w:r>
        <w:rPr>
          <w:color w:val="000000"/>
        </w:rPr>
        <w:t xml:space="preserve">to </w:t>
      </w:r>
      <w:r w:rsidRPr="0038055D">
        <w:rPr>
          <w:color w:val="000000"/>
        </w:rPr>
        <w:t xml:space="preserve">safely combine/model/clean up data and </w:t>
      </w:r>
      <w:r>
        <w:rPr>
          <w:color w:val="000000"/>
        </w:rPr>
        <w:t>to take</w:t>
      </w:r>
      <w:r w:rsidRPr="0038055D">
        <w:rPr>
          <w:color w:val="000000"/>
        </w:rPr>
        <w:t xml:space="preserve"> better business decisions.</w:t>
      </w:r>
      <w:r w:rsidRPr="00A554AF">
        <w:rPr>
          <w:color w:val="000000"/>
        </w:rPr>
        <w:t xml:space="preserve"> </w:t>
      </w:r>
      <w:r w:rsidRPr="0038055D">
        <w:rPr>
          <w:color w:val="000000"/>
        </w:rPr>
        <w:t>The tool enables to summarize and visualize graphically many recor</w:t>
      </w:r>
      <w:r>
        <w:rPr>
          <w:color w:val="000000"/>
        </w:rPr>
        <w:t>ds of data analyzed (charts, graphs and maps)</w:t>
      </w:r>
      <w:r w:rsidRPr="0038055D">
        <w:rPr>
          <w:color w:val="000000"/>
        </w:rPr>
        <w:t>. In this way consultants can work on data and</w:t>
      </w:r>
      <w:r>
        <w:rPr>
          <w:color w:val="000000"/>
        </w:rPr>
        <w:t>, using</w:t>
      </w:r>
      <w:r w:rsidRPr="0038055D">
        <w:rPr>
          <w:color w:val="000000"/>
        </w:rPr>
        <w:t xml:space="preserve"> several visualizations/interacting views</w:t>
      </w:r>
      <w:r>
        <w:rPr>
          <w:color w:val="000000"/>
        </w:rPr>
        <w:t>, are able to answer</w:t>
      </w:r>
      <w:r w:rsidRPr="0038055D">
        <w:rPr>
          <w:color w:val="000000"/>
        </w:rPr>
        <w:t xml:space="preserve"> </w:t>
      </w:r>
      <w:r>
        <w:rPr>
          <w:color w:val="000000"/>
        </w:rPr>
        <w:t>several clients’ questions</w:t>
      </w:r>
      <w:r w:rsidRPr="0038055D">
        <w:rPr>
          <w:color w:val="000000"/>
        </w:rPr>
        <w:t>.</w:t>
      </w:r>
    </w:p>
    <w:p w:rsidR="00767341" w:rsidRDefault="00767341" w:rsidP="00EA2D5B">
      <w:pPr>
        <w:spacing w:after="200" w:line="276" w:lineRule="auto"/>
        <w:rPr>
          <w:color w:val="000000"/>
        </w:rPr>
      </w:pPr>
      <w:r w:rsidRPr="0038055D">
        <w:rPr>
          <w:i/>
          <w:color w:val="000000"/>
        </w:rPr>
        <w:t>G-Suite Hangout</w:t>
      </w:r>
      <w:r w:rsidRPr="0038055D">
        <w:rPr>
          <w:color w:val="000000"/>
        </w:rPr>
        <w:t xml:space="preserve"> is a tool able to facilitate the collaboration and interaction among the due diligence team members. In particular with </w:t>
      </w:r>
      <w:r w:rsidRPr="0038055D">
        <w:rPr>
          <w:i/>
          <w:color w:val="000000"/>
        </w:rPr>
        <w:t xml:space="preserve">Hangout Chat </w:t>
      </w:r>
      <w:r w:rsidRPr="0038055D">
        <w:rPr>
          <w:color w:val="000000"/>
        </w:rPr>
        <w:t>is possible to rely on a messaging platform</w:t>
      </w:r>
      <w:r>
        <w:rPr>
          <w:color w:val="000000"/>
        </w:rPr>
        <w:t xml:space="preserve"> and</w:t>
      </w:r>
      <w:r w:rsidRPr="0038055D">
        <w:rPr>
          <w:color w:val="000000"/>
        </w:rPr>
        <w:t xml:space="preserve"> dedicated virtual rooms (hosting projects and conversations per threads, with progress monitoring)</w:t>
      </w:r>
      <w:r>
        <w:rPr>
          <w:color w:val="000000"/>
        </w:rPr>
        <w:t>; in addition this tool</w:t>
      </w:r>
      <w:r w:rsidRPr="0038055D">
        <w:rPr>
          <w:color w:val="000000"/>
        </w:rPr>
        <w:t xml:space="preserve"> helps to upload items from Drive (</w:t>
      </w:r>
      <w:r>
        <w:rPr>
          <w:color w:val="000000"/>
        </w:rPr>
        <w:t xml:space="preserve">enhancing collaboration on documents), </w:t>
      </w:r>
      <w:r w:rsidRPr="0038055D">
        <w:rPr>
          <w:color w:val="000000"/>
        </w:rPr>
        <w:t xml:space="preserve">to attend online meetings (with </w:t>
      </w:r>
      <w:r w:rsidRPr="0038055D">
        <w:rPr>
          <w:i/>
          <w:color w:val="000000"/>
        </w:rPr>
        <w:t>Hangouts Meet</w:t>
      </w:r>
      <w:r w:rsidRPr="0038055D">
        <w:rPr>
          <w:color w:val="000000"/>
        </w:rPr>
        <w:t xml:space="preserve">), </w:t>
      </w:r>
      <w:r>
        <w:rPr>
          <w:color w:val="000000"/>
        </w:rPr>
        <w:t>to use</w:t>
      </w:r>
      <w:r w:rsidRPr="0038055D">
        <w:rPr>
          <w:color w:val="000000"/>
        </w:rPr>
        <w:t xml:space="preserve"> Google’s search engine </w:t>
      </w:r>
      <w:r>
        <w:rPr>
          <w:color w:val="000000"/>
        </w:rPr>
        <w:t>(when members are looking for</w:t>
      </w:r>
      <w:r w:rsidRPr="0038055D">
        <w:rPr>
          <w:color w:val="000000"/>
        </w:rPr>
        <w:t xml:space="preserve"> room</w:t>
      </w:r>
      <w:r>
        <w:rPr>
          <w:color w:val="000000"/>
        </w:rPr>
        <w:t>s</w:t>
      </w:r>
      <w:r w:rsidRPr="0038055D">
        <w:rPr>
          <w:color w:val="000000"/>
        </w:rPr>
        <w:t>, past conversations and shared files</w:t>
      </w:r>
      <w:r>
        <w:rPr>
          <w:color w:val="000000"/>
        </w:rPr>
        <w:t xml:space="preserve">), to </w:t>
      </w:r>
      <w:r w:rsidRPr="0038055D">
        <w:rPr>
          <w:color w:val="000000"/>
        </w:rPr>
        <w:t xml:space="preserve">inform when files are shared </w:t>
      </w:r>
      <w:r>
        <w:rPr>
          <w:color w:val="000000"/>
        </w:rPr>
        <w:t xml:space="preserve">and </w:t>
      </w:r>
      <w:r w:rsidRPr="0038055D">
        <w:rPr>
          <w:color w:val="000000"/>
        </w:rPr>
        <w:t>to schedule automatically meetings</w:t>
      </w:r>
      <w:r>
        <w:rPr>
          <w:color w:val="000000"/>
        </w:rPr>
        <w:t xml:space="preserve"> (since</w:t>
      </w:r>
      <w:r w:rsidRPr="0038055D">
        <w:rPr>
          <w:color w:val="000000"/>
        </w:rPr>
        <w:t xml:space="preserve"> it’s integrated directly with </w:t>
      </w:r>
      <w:r>
        <w:rPr>
          <w:color w:val="000000"/>
        </w:rPr>
        <w:t xml:space="preserve">members’ </w:t>
      </w:r>
      <w:r w:rsidRPr="0038055D">
        <w:rPr>
          <w:color w:val="000000"/>
        </w:rPr>
        <w:t>Calendar</w:t>
      </w:r>
      <w:r>
        <w:rPr>
          <w:color w:val="000000"/>
        </w:rPr>
        <w:t>)</w:t>
      </w:r>
      <w:r w:rsidRPr="0038055D">
        <w:rPr>
          <w:color w:val="000000"/>
        </w:rPr>
        <w:t>.</w:t>
      </w:r>
      <w:bookmarkStart w:id="4" w:name="_Toc5676450"/>
    </w:p>
    <w:p w:rsidR="00767341" w:rsidRDefault="00767341" w:rsidP="003A51BD">
      <w:pPr>
        <w:spacing w:after="200" w:line="276" w:lineRule="auto"/>
        <w:rPr>
          <w:b/>
        </w:rPr>
      </w:pPr>
      <w:r w:rsidRPr="00EA2D5B">
        <w:rPr>
          <w:color w:val="000000"/>
        </w:rPr>
        <w:t xml:space="preserve">Finally, </w:t>
      </w:r>
      <w:r w:rsidRPr="00EA2D5B">
        <w:rPr>
          <w:i/>
          <w:color w:val="000000"/>
        </w:rPr>
        <w:t>Microsoft SharePoint</w:t>
      </w:r>
      <w:r w:rsidRPr="0038055D">
        <w:rPr>
          <w:color w:val="000000"/>
        </w:rPr>
        <w:t xml:space="preserve"> is a </w:t>
      </w:r>
      <w:r w:rsidRPr="00EA2D5B">
        <w:rPr>
          <w:i/>
          <w:color w:val="000000"/>
        </w:rPr>
        <w:t>Content Management System (CMS) software platform</w:t>
      </w:r>
      <w:r w:rsidRPr="0038055D">
        <w:rPr>
          <w:color w:val="000000"/>
        </w:rPr>
        <w:t>, with the purpose to share information and/or documents in different ways (it's possible to create lists, document repositories or synchronize calendars). It enhances teamwork with dynamic and productive team sites for each project team, department and division (in or outside the organization, via PCs, Macs or mobile devices).</w:t>
      </w:r>
      <w:r>
        <w:rPr>
          <w:color w:val="000000"/>
        </w:rPr>
        <w:t xml:space="preserve"> </w:t>
      </w:r>
      <w:r w:rsidRPr="0038055D">
        <w:rPr>
          <w:color w:val="000000"/>
        </w:rPr>
        <w:t xml:space="preserve">Thanks to powerful search features, it’s possible to look for information, skills and insights. The </w:t>
      </w:r>
      <w:r>
        <w:rPr>
          <w:i/>
          <w:color w:val="000000"/>
        </w:rPr>
        <w:t xml:space="preserve">SharePoint content-management </w:t>
      </w:r>
      <w:r w:rsidRPr="0038055D">
        <w:rPr>
          <w:color w:val="000000"/>
        </w:rPr>
        <w:t>allows the team to increase and share the level of knowledge on the project</w:t>
      </w:r>
      <w:r>
        <w:rPr>
          <w:color w:val="000000"/>
        </w:rPr>
        <w:t xml:space="preserve"> (e.g. on </w:t>
      </w:r>
      <w:r w:rsidRPr="0038055D">
        <w:rPr>
          <w:color w:val="000000"/>
        </w:rPr>
        <w:t xml:space="preserve">contacts </w:t>
      </w:r>
      <w:r>
        <w:rPr>
          <w:color w:val="000000"/>
        </w:rPr>
        <w:t>or past</w:t>
      </w:r>
      <w:r w:rsidRPr="0038055D">
        <w:rPr>
          <w:color w:val="000000"/>
        </w:rPr>
        <w:t xml:space="preserve"> conversations</w:t>
      </w:r>
      <w:r>
        <w:rPr>
          <w:color w:val="000000"/>
        </w:rPr>
        <w:t>)</w:t>
      </w:r>
      <w:r w:rsidRPr="0038055D">
        <w:rPr>
          <w:color w:val="000000"/>
        </w:rPr>
        <w:t>.</w:t>
      </w:r>
    </w:p>
    <w:p w:rsidR="00767341" w:rsidRDefault="00767341" w:rsidP="003A51BD">
      <w:pPr>
        <w:spacing w:after="200" w:line="276" w:lineRule="auto"/>
        <w:rPr>
          <w:b/>
        </w:rPr>
      </w:pPr>
      <w:r w:rsidRPr="003A51BD">
        <w:rPr>
          <w:b/>
        </w:rPr>
        <w:t>Conclusions</w:t>
      </w:r>
      <w:bookmarkEnd w:id="4"/>
    </w:p>
    <w:p w:rsidR="00767341" w:rsidRDefault="00767341" w:rsidP="003A51BD">
      <w:pPr>
        <w:spacing w:after="200" w:line="276" w:lineRule="auto"/>
        <w:rPr>
          <w:color w:val="000000"/>
        </w:rPr>
      </w:pPr>
      <w:r w:rsidRPr="00EA2D5B">
        <w:rPr>
          <w:color w:val="000000"/>
        </w:rPr>
        <w:t xml:space="preserve">Digital transformation is deeply modifying the </w:t>
      </w:r>
      <w:r>
        <w:rPr>
          <w:color w:val="000000"/>
        </w:rPr>
        <w:t xml:space="preserve">Italian </w:t>
      </w:r>
      <w:r w:rsidRPr="00EA2D5B">
        <w:rPr>
          <w:color w:val="000000"/>
        </w:rPr>
        <w:t>Management Consulting sector, its borders, its actors and its managerial and organizational choices. This transformation appears almost “mandatory” for consulting companies providing service</w:t>
      </w:r>
      <w:r>
        <w:rPr>
          <w:color w:val="000000"/>
        </w:rPr>
        <w:t>s</w:t>
      </w:r>
      <w:r w:rsidRPr="00EA2D5B">
        <w:rPr>
          <w:color w:val="000000"/>
        </w:rPr>
        <w:t xml:space="preserve"> in line with the</w:t>
      </w:r>
      <w:r>
        <w:rPr>
          <w:color w:val="000000"/>
        </w:rPr>
        <w:t>ir</w:t>
      </w:r>
      <w:r w:rsidRPr="00EA2D5B">
        <w:rPr>
          <w:color w:val="000000"/>
        </w:rPr>
        <w:t xml:space="preserve"> clients’ needs, and for client</w:t>
      </w:r>
      <w:r>
        <w:rPr>
          <w:color w:val="000000"/>
        </w:rPr>
        <w:t>s</w:t>
      </w:r>
      <w:r w:rsidRPr="00EA2D5B">
        <w:rPr>
          <w:color w:val="000000"/>
        </w:rPr>
        <w:t xml:space="preserve"> businesses </w:t>
      </w:r>
      <w:r>
        <w:rPr>
          <w:color w:val="000000"/>
        </w:rPr>
        <w:t>focused on</w:t>
      </w:r>
      <w:r w:rsidRPr="00EA2D5B">
        <w:rPr>
          <w:color w:val="000000"/>
        </w:rPr>
        <w:t xml:space="preserve"> recovering the competitiveness lost</w:t>
      </w:r>
      <w:r>
        <w:rPr>
          <w:color w:val="000000"/>
        </w:rPr>
        <w:t xml:space="preserve"> after the introduction of Euro and the financial crisis</w:t>
      </w:r>
      <w:r w:rsidRPr="00EA2D5B">
        <w:rPr>
          <w:color w:val="000000"/>
        </w:rPr>
        <w:t xml:space="preserve">. </w:t>
      </w:r>
    </w:p>
    <w:p w:rsidR="00767341" w:rsidRDefault="00767341" w:rsidP="003A51BD">
      <w:pPr>
        <w:spacing w:after="200" w:line="276" w:lineRule="auto"/>
        <w:rPr>
          <w:color w:val="000000"/>
        </w:rPr>
      </w:pPr>
      <w:r>
        <w:rPr>
          <w:color w:val="000000"/>
        </w:rPr>
        <w:t>I</w:t>
      </w:r>
      <w:r w:rsidRPr="00EA2D5B">
        <w:rPr>
          <w:color w:val="000000"/>
        </w:rPr>
        <w:t xml:space="preserve">n this context of profound change consulting companies, even if embracing a deep transformation, </w:t>
      </w:r>
      <w:r>
        <w:rPr>
          <w:color w:val="000000"/>
        </w:rPr>
        <w:t>didn’t</w:t>
      </w:r>
      <w:r w:rsidRPr="00EA2D5B">
        <w:rPr>
          <w:color w:val="000000"/>
        </w:rPr>
        <w:t xml:space="preserve"> lose their roots and traditions</w:t>
      </w:r>
      <w:r>
        <w:rPr>
          <w:color w:val="000000"/>
        </w:rPr>
        <w:t>; since they already went through this Digital transformation, they</w:t>
      </w:r>
      <w:r w:rsidRPr="00EA2D5B">
        <w:rPr>
          <w:color w:val="000000"/>
        </w:rPr>
        <w:t xml:space="preserve"> preserve</w:t>
      </w:r>
      <w:r>
        <w:rPr>
          <w:color w:val="000000"/>
        </w:rPr>
        <w:t>d their ability in knowing and anti</w:t>
      </w:r>
      <w:r w:rsidRPr="00EA2D5B">
        <w:rPr>
          <w:color w:val="000000"/>
        </w:rPr>
        <w:t>cipat</w:t>
      </w:r>
      <w:r>
        <w:rPr>
          <w:color w:val="000000"/>
        </w:rPr>
        <w:t>ing</w:t>
      </w:r>
      <w:r w:rsidRPr="00EA2D5B">
        <w:rPr>
          <w:color w:val="000000"/>
        </w:rPr>
        <w:t xml:space="preserve"> their </w:t>
      </w:r>
      <w:r>
        <w:rPr>
          <w:color w:val="000000"/>
        </w:rPr>
        <w:t>clients</w:t>
      </w:r>
      <w:r w:rsidRPr="00EA2D5B">
        <w:rPr>
          <w:color w:val="000000"/>
        </w:rPr>
        <w:t xml:space="preserve">’ needs. </w:t>
      </w:r>
    </w:p>
    <w:p w:rsidR="00767341" w:rsidRPr="00EA2D5B" w:rsidRDefault="00767341" w:rsidP="003A51BD">
      <w:pPr>
        <w:spacing w:after="200" w:line="276" w:lineRule="auto"/>
        <w:rPr>
          <w:color w:val="000000"/>
        </w:rPr>
      </w:pPr>
      <w:r>
        <w:rPr>
          <w:color w:val="000000"/>
        </w:rPr>
        <w:t>Finally, t</w:t>
      </w:r>
      <w:r w:rsidRPr="00EA2D5B">
        <w:rPr>
          <w:color w:val="000000"/>
        </w:rPr>
        <w:t xml:space="preserve">hey </w:t>
      </w:r>
      <w:r>
        <w:rPr>
          <w:color w:val="000000"/>
        </w:rPr>
        <w:t>invested globally and locally a huge amount of resources in digitalization and in understanding the</w:t>
      </w:r>
      <w:r w:rsidRPr="00EA2D5B">
        <w:rPr>
          <w:color w:val="000000"/>
        </w:rPr>
        <w:t xml:space="preserve"> characteristics of the industries in which they</w:t>
      </w:r>
      <w:r>
        <w:rPr>
          <w:color w:val="000000"/>
        </w:rPr>
        <w:t xml:space="preserve"> operate; in addition, they </w:t>
      </w:r>
      <w:r w:rsidRPr="00EA2D5B">
        <w:rPr>
          <w:color w:val="000000"/>
        </w:rPr>
        <w:t>lever</w:t>
      </w:r>
      <w:r>
        <w:rPr>
          <w:color w:val="000000"/>
        </w:rPr>
        <w:t>aged</w:t>
      </w:r>
      <w:r w:rsidRPr="00EA2D5B">
        <w:rPr>
          <w:color w:val="000000"/>
        </w:rPr>
        <w:t xml:space="preserve"> on their </w:t>
      </w:r>
      <w:r>
        <w:rPr>
          <w:color w:val="000000"/>
        </w:rPr>
        <w:t xml:space="preserve">past </w:t>
      </w:r>
      <w:r w:rsidRPr="00EA2D5B">
        <w:rPr>
          <w:color w:val="000000"/>
        </w:rPr>
        <w:t>experience in managing the tra</w:t>
      </w:r>
      <w:r>
        <w:rPr>
          <w:color w:val="000000"/>
        </w:rPr>
        <w:t>nsformation processes. For this reason</w:t>
      </w:r>
      <w:r w:rsidRPr="00EA2D5B">
        <w:rPr>
          <w:color w:val="000000"/>
        </w:rPr>
        <w:t xml:space="preserve">, </w:t>
      </w:r>
      <w:r>
        <w:rPr>
          <w:color w:val="000000"/>
        </w:rPr>
        <w:t>consulting companies represent a serious opportunity, even for Italian SMEs, of embracing the digital transformation by guiding</w:t>
      </w:r>
      <w:r w:rsidRPr="00EA2D5B">
        <w:rPr>
          <w:color w:val="000000"/>
        </w:rPr>
        <w:t xml:space="preserve"> </w:t>
      </w:r>
      <w:r>
        <w:rPr>
          <w:color w:val="000000"/>
        </w:rPr>
        <w:t>its</w:t>
      </w:r>
      <w:r w:rsidRPr="00EA2D5B">
        <w:rPr>
          <w:color w:val="000000"/>
        </w:rPr>
        <w:t xml:space="preserve"> implementation on high priority areas and processes.</w:t>
      </w:r>
    </w:p>
    <w:p w:rsidR="00767341" w:rsidRPr="00685EF1" w:rsidRDefault="00767341" w:rsidP="0038055D">
      <w:pPr>
        <w:pStyle w:val="Heading2"/>
        <w:rPr>
          <w:rFonts w:ascii="Times New Roman" w:hAnsi="Times New Roman"/>
          <w:bCs w:val="0"/>
          <w:color w:val="000000"/>
          <w:sz w:val="24"/>
          <w:szCs w:val="24"/>
        </w:rPr>
      </w:pPr>
      <w:r w:rsidRPr="00685EF1">
        <w:rPr>
          <w:rFonts w:ascii="Times New Roman" w:hAnsi="Times New Roman"/>
          <w:bCs w:val="0"/>
          <w:color w:val="000000"/>
          <w:sz w:val="24"/>
          <w:szCs w:val="24"/>
        </w:rPr>
        <w:t>Paolo Bongarzoni</w:t>
      </w:r>
    </w:p>
    <w:p w:rsidR="00767341" w:rsidRPr="00DF694D" w:rsidRDefault="00767341" w:rsidP="00DF694D">
      <w:pPr>
        <w:rPr>
          <w:color w:val="000000"/>
        </w:rPr>
      </w:pPr>
      <w:r w:rsidRPr="00DF694D">
        <w:rPr>
          <w:color w:val="000000"/>
        </w:rPr>
        <w:t xml:space="preserve">Paolo Bongarzoni is </w:t>
      </w:r>
      <w:r>
        <w:rPr>
          <w:color w:val="000000"/>
        </w:rPr>
        <w:t xml:space="preserve">Vice Dean at the Swiss School of Management of Rome and professor of </w:t>
      </w:r>
      <w:r w:rsidRPr="00DF694D">
        <w:rPr>
          <w:color w:val="000000"/>
        </w:rPr>
        <w:t>Accounting, Finance, Strategic Management, Economics and Managerial Statistics</w:t>
      </w:r>
      <w:r>
        <w:rPr>
          <w:color w:val="000000"/>
        </w:rPr>
        <w:t>.</w:t>
      </w:r>
      <w:r w:rsidRPr="00DF694D">
        <w:rPr>
          <w:color w:val="000000"/>
        </w:rPr>
        <w:t xml:space="preserve"> </w:t>
      </w:r>
      <w:r>
        <w:rPr>
          <w:color w:val="000000"/>
        </w:rPr>
        <w:t>He has</w:t>
      </w:r>
      <w:r w:rsidRPr="00DF694D">
        <w:rPr>
          <w:color w:val="000000"/>
        </w:rPr>
        <w:t xml:space="preserve"> several years of corporate and teaching experience all over Europe and Australia. Before starting his academic career</w:t>
      </w:r>
      <w:r>
        <w:rPr>
          <w:color w:val="000000"/>
        </w:rPr>
        <w:t>,</w:t>
      </w:r>
      <w:r w:rsidRPr="00DF694D">
        <w:rPr>
          <w:color w:val="000000"/>
        </w:rPr>
        <w:t xml:space="preserve"> he</w:t>
      </w:r>
      <w:r>
        <w:rPr>
          <w:color w:val="000000"/>
        </w:rPr>
        <w:t xml:space="preserve"> has</w:t>
      </w:r>
      <w:r w:rsidRPr="00DF694D">
        <w:rPr>
          <w:color w:val="000000"/>
        </w:rPr>
        <w:t xml:space="preserve"> worked for </w:t>
      </w:r>
      <w:r>
        <w:rPr>
          <w:color w:val="000000"/>
        </w:rPr>
        <w:t xml:space="preserve">Arthur Andersen, Formula, </w:t>
      </w:r>
      <w:r w:rsidRPr="00DF694D">
        <w:rPr>
          <w:color w:val="000000"/>
        </w:rPr>
        <w:t>Deloitte Consulting (as Strategy Senior Consultant), Daikin Europe (as Corporate Finance &amp; Strategic Planning Executive) and Bombardier Transportation</w:t>
      </w:r>
      <w:r>
        <w:rPr>
          <w:color w:val="000000"/>
        </w:rPr>
        <w:t xml:space="preserve"> (as</w:t>
      </w:r>
      <w:r w:rsidRPr="00DF694D">
        <w:rPr>
          <w:color w:val="000000"/>
        </w:rPr>
        <w:t xml:space="preserve"> M&amp;A Manager of</w:t>
      </w:r>
      <w:r>
        <w:rPr>
          <w:color w:val="000000"/>
        </w:rPr>
        <w:t xml:space="preserve"> the Service Division).</w:t>
      </w:r>
    </w:p>
    <w:sectPr w:rsidR="00767341" w:rsidRPr="00DF694D" w:rsidSect="00F75111">
      <w:pgSz w:w="12240" w:h="15840"/>
      <w:pgMar w:top="851" w:right="758"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41" w:rsidRDefault="00767341" w:rsidP="00933092">
      <w:r>
        <w:separator/>
      </w:r>
    </w:p>
  </w:endnote>
  <w:endnote w:type="continuationSeparator" w:id="0">
    <w:p w:rsidR="00767341" w:rsidRDefault="00767341" w:rsidP="00933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41" w:rsidRDefault="00767341" w:rsidP="00307B56">
      <w:r>
        <w:separator/>
      </w:r>
    </w:p>
  </w:footnote>
  <w:footnote w:type="continuationSeparator" w:id="0">
    <w:p w:rsidR="00767341" w:rsidRDefault="00767341" w:rsidP="00307B56">
      <w:r>
        <w:continuationSeparator/>
      </w:r>
    </w:p>
  </w:footnote>
  <w:footnote w:id="1">
    <w:p w:rsidR="00767341" w:rsidRDefault="00767341">
      <w:pPr>
        <w:pStyle w:val="FootnoteText"/>
      </w:pPr>
      <w:r>
        <w:rPr>
          <w:rStyle w:val="FootnoteReference"/>
        </w:rPr>
        <w:footnoteRef/>
      </w:r>
      <w:r w:rsidRPr="006136CE">
        <w:rPr>
          <w:lang w:val="it-IT"/>
        </w:rPr>
        <w:t xml:space="preserve"> </w:t>
      </w:r>
      <w:r w:rsidRPr="002D5DFD">
        <w:t xml:space="preserve">Assoconsult, </w:t>
      </w:r>
      <w:r w:rsidRPr="002D5DFD">
        <w:rPr>
          <w:rStyle w:val="FootnoteReference"/>
          <w:i/>
          <w:vertAlign w:val="baseline"/>
        </w:rPr>
        <w:t>Osservatorio Management Consulting in Italia-</w:t>
      </w:r>
      <w:r w:rsidRPr="002D5DFD">
        <w:rPr>
          <w:rStyle w:val="FootnoteReference"/>
          <w:vertAlign w:val="baseline"/>
        </w:rPr>
        <w:t xml:space="preserve"> </w:t>
      </w:r>
      <w:r w:rsidRPr="002D5DFD">
        <w:rPr>
          <w:rStyle w:val="FootnoteReference"/>
          <w:i/>
          <w:vertAlign w:val="baseline"/>
        </w:rPr>
        <w:t>9 Rapporto</w:t>
      </w:r>
      <w:r w:rsidRPr="002D5DFD">
        <w:rPr>
          <w:rStyle w:val="FootnoteReference"/>
          <w:vertAlign w:val="baseline"/>
        </w:rPr>
        <w:t>, 2018</w:t>
      </w:r>
    </w:p>
  </w:footnote>
  <w:footnote w:id="2">
    <w:p w:rsidR="00767341" w:rsidRDefault="00767341" w:rsidP="002D5DFD">
      <w:pPr>
        <w:pStyle w:val="FootnoteText"/>
      </w:pPr>
      <w:r w:rsidRPr="00814858">
        <w:rPr>
          <w:rStyle w:val="FootnoteReference"/>
        </w:rPr>
        <w:footnoteRef/>
      </w:r>
      <w:r w:rsidRPr="00322C90">
        <w:rPr>
          <w:rStyle w:val="FootnoteReference"/>
          <w:lang w:val="it-IT"/>
        </w:rPr>
        <w:t xml:space="preserve"> </w:t>
      </w:r>
      <w:r w:rsidRPr="00E13F7D">
        <w:rPr>
          <w:lang w:val="it-IT"/>
        </w:rPr>
        <w:t>C</w:t>
      </w:r>
      <w:r>
        <w:rPr>
          <w:lang w:val="it-IT"/>
        </w:rPr>
        <w:t>. C</w:t>
      </w:r>
      <w:r w:rsidRPr="00E13F7D">
        <w:rPr>
          <w:lang w:val="it-IT"/>
        </w:rPr>
        <w:t>ape’, “</w:t>
      </w:r>
      <w:r w:rsidRPr="00E13F7D">
        <w:rPr>
          <w:rStyle w:val="FootnoteReference"/>
          <w:vertAlign w:val="baseline"/>
          <w:lang w:val="it-IT"/>
        </w:rPr>
        <w:t xml:space="preserve">Management Consulting, l'Italia è in ripresa’, </w:t>
      </w:r>
      <w:r w:rsidRPr="008B1C65">
        <w:rPr>
          <w:rStyle w:val="FootnoteReference"/>
          <w:i/>
          <w:vertAlign w:val="baseline"/>
          <w:lang w:val="it-IT"/>
        </w:rPr>
        <w:t>Il Sole24</w:t>
      </w:r>
      <w:r>
        <w:rPr>
          <w:rStyle w:val="FootnoteReference"/>
          <w:i/>
          <w:vertAlign w:val="baseline"/>
          <w:lang w:val="it-IT"/>
        </w:rPr>
        <w:t>Ore</w:t>
      </w:r>
      <w:r w:rsidRPr="00E13F7D">
        <w:rPr>
          <w:rStyle w:val="FootnoteReference"/>
          <w:vertAlign w:val="baseline"/>
          <w:lang w:val="it-IT"/>
        </w:rPr>
        <w:t>, 2016</w:t>
      </w:r>
      <w:r w:rsidRPr="00E13F7D">
        <w:rPr>
          <w:lang w:val="it-IT"/>
        </w:rPr>
        <w:t>.</w:t>
      </w:r>
    </w:p>
  </w:footnote>
  <w:footnote w:id="3">
    <w:p w:rsidR="00767341" w:rsidRDefault="00767341">
      <w:pPr>
        <w:pStyle w:val="FootnoteText"/>
      </w:pPr>
      <w:r>
        <w:rPr>
          <w:rStyle w:val="FootnoteReference"/>
        </w:rPr>
        <w:footnoteRef/>
      </w:r>
      <w:r w:rsidRPr="0062009E">
        <w:rPr>
          <w:lang w:val="it-IT"/>
        </w:rPr>
        <w:t xml:space="preserve"> </w:t>
      </w:r>
      <w:r>
        <w:rPr>
          <w:rStyle w:val="FootnoteReference"/>
          <w:vertAlign w:val="baseline"/>
          <w:lang w:val="it-IT"/>
        </w:rPr>
        <w:t>A. B</w:t>
      </w:r>
      <w:r w:rsidRPr="00A05586">
        <w:rPr>
          <w:rStyle w:val="FootnoteReference"/>
          <w:vertAlign w:val="baseline"/>
          <w:lang w:val="it-IT"/>
        </w:rPr>
        <w:t xml:space="preserve">iondi, </w:t>
      </w:r>
      <w:r w:rsidRPr="00A05586">
        <w:rPr>
          <w:lang w:val="it-IT"/>
        </w:rPr>
        <w:t>“</w:t>
      </w:r>
      <w:r w:rsidRPr="00A05586">
        <w:rPr>
          <w:rStyle w:val="FootnoteReference"/>
          <w:vertAlign w:val="baseline"/>
          <w:lang w:val="it-IT"/>
        </w:rPr>
        <w:t>La consulenza oltre la crisi: dal 2008 ricavi in crescita del 17,6%</w:t>
      </w:r>
      <w:r w:rsidRPr="00A05586">
        <w:rPr>
          <w:lang w:val="it-IT"/>
        </w:rPr>
        <w:t>”</w:t>
      </w:r>
      <w:r w:rsidRPr="00A05586">
        <w:rPr>
          <w:rStyle w:val="FootnoteReference"/>
          <w:vertAlign w:val="baseline"/>
          <w:lang w:val="it-IT"/>
        </w:rPr>
        <w:t xml:space="preserve">, </w:t>
      </w:r>
      <w:r w:rsidRPr="00A05586">
        <w:rPr>
          <w:rStyle w:val="FootnoteReference"/>
          <w:i/>
          <w:vertAlign w:val="baseline"/>
          <w:lang w:val="it-IT"/>
        </w:rPr>
        <w:t>IlSole24Ore</w:t>
      </w:r>
      <w:r w:rsidRPr="00A05586">
        <w:rPr>
          <w:rStyle w:val="FootnoteReference"/>
          <w:vertAlign w:val="baseline"/>
          <w:lang w:val="it-IT"/>
        </w:rPr>
        <w:t>, 2016</w:t>
      </w:r>
      <w:r>
        <w:rPr>
          <w:lang w:val="it-IT"/>
        </w:rPr>
        <w:t>.</w:t>
      </w:r>
    </w:p>
  </w:footnote>
  <w:footnote w:id="4">
    <w:p w:rsidR="00767341" w:rsidRDefault="00767341">
      <w:pPr>
        <w:pStyle w:val="FootnoteText"/>
      </w:pPr>
      <w:r>
        <w:rPr>
          <w:rStyle w:val="FootnoteReference"/>
        </w:rPr>
        <w:footnoteRef/>
      </w:r>
      <w:r w:rsidRPr="00283B19">
        <w:t xml:space="preserve"> Consultancy.org, “</w:t>
      </w:r>
      <w:r w:rsidRPr="00283B19">
        <w:rPr>
          <w:rStyle w:val="FootnoteReference"/>
          <w:vertAlign w:val="baseline"/>
        </w:rPr>
        <w:t>Italy's management consulting market grows 7% to €4.3 billion</w:t>
      </w:r>
      <w:r w:rsidRPr="00283B19">
        <w:t>”</w:t>
      </w:r>
      <w:r w:rsidRPr="00283B19">
        <w:rPr>
          <w:rStyle w:val="FootnoteReference"/>
          <w:vertAlign w:val="baseline"/>
        </w:rPr>
        <w:t xml:space="preserve">, </w:t>
      </w:r>
      <w:r w:rsidRPr="00283B19">
        <w:rPr>
          <w:rStyle w:val="FootnoteReference"/>
          <w:i/>
          <w:vertAlign w:val="baseline"/>
        </w:rPr>
        <w:t>Consultancy.eu</w:t>
      </w:r>
      <w:r w:rsidRPr="00283B19">
        <w:rPr>
          <w:rStyle w:val="FootnoteReference"/>
          <w:vertAlign w:val="baseline"/>
        </w:rPr>
        <w:t>, 2018</w:t>
      </w:r>
      <w:r w:rsidRPr="00283B19">
        <w:t>.</w:t>
      </w:r>
    </w:p>
  </w:footnote>
  <w:footnote w:id="5">
    <w:p w:rsidR="00767341" w:rsidRDefault="00767341">
      <w:pPr>
        <w:pStyle w:val="FootnoteText"/>
      </w:pPr>
      <w:r w:rsidRPr="00814858">
        <w:rPr>
          <w:rStyle w:val="FootnoteReference"/>
        </w:rPr>
        <w:footnoteRef/>
      </w:r>
      <w:r w:rsidRPr="00283B19">
        <w:rPr>
          <w:rStyle w:val="FootnoteReference"/>
        </w:rPr>
        <w:t xml:space="preserve"> </w:t>
      </w:r>
      <w:r w:rsidRPr="00283B19">
        <w:t>F. Astone, “</w:t>
      </w:r>
      <w:r w:rsidRPr="00283B19">
        <w:rPr>
          <w:rStyle w:val="FootnoteReference"/>
          <w:vertAlign w:val="baseline"/>
        </w:rPr>
        <w:t xml:space="preserve">4.0 vede il ritorno della consulenza strategica”, </w:t>
      </w:r>
      <w:r w:rsidRPr="00283B19">
        <w:rPr>
          <w:rStyle w:val="FootnoteReference"/>
          <w:i/>
          <w:vertAlign w:val="baseline"/>
        </w:rPr>
        <w:t>Industria Italiana</w:t>
      </w:r>
      <w:r w:rsidRPr="00283B19">
        <w:rPr>
          <w:rStyle w:val="FootnoteReference"/>
          <w:vertAlign w:val="baseline"/>
        </w:rPr>
        <w:t>, 2017</w:t>
      </w:r>
      <w:r w:rsidRPr="00283B19">
        <w:t>.</w:t>
      </w:r>
    </w:p>
  </w:footnote>
  <w:footnote w:id="6">
    <w:p w:rsidR="00767341" w:rsidRDefault="00767341">
      <w:pPr>
        <w:pStyle w:val="FootnoteText"/>
      </w:pPr>
      <w:r>
        <w:rPr>
          <w:rStyle w:val="FootnoteReference"/>
        </w:rPr>
        <w:footnoteRef/>
      </w:r>
      <w:r w:rsidRPr="00283B19">
        <w:t xml:space="preserve"> </w:t>
      </w:r>
      <w:r w:rsidRPr="00283B19">
        <w:rPr>
          <w:rStyle w:val="FootnoteReference"/>
          <w:vertAlign w:val="baseline"/>
        </w:rPr>
        <w:t xml:space="preserve">Eurostat, </w:t>
      </w:r>
      <w:r w:rsidRPr="00283B19">
        <w:rPr>
          <w:rStyle w:val="FootnoteReference"/>
          <w:i/>
          <w:vertAlign w:val="baseline"/>
        </w:rPr>
        <w:t>Key figures on Europe</w:t>
      </w:r>
      <w:r w:rsidRPr="00283B19">
        <w:rPr>
          <w:rStyle w:val="FootnoteReference"/>
          <w:vertAlign w:val="baseline"/>
        </w:rPr>
        <w:t>, 2017</w:t>
      </w:r>
      <w:r w:rsidRPr="00283B19">
        <w:t>.</w:t>
      </w:r>
    </w:p>
  </w:footnote>
  <w:footnote w:id="7">
    <w:p w:rsidR="00767341" w:rsidRDefault="00767341">
      <w:pPr>
        <w:pStyle w:val="FootnoteText"/>
      </w:pPr>
      <w:r w:rsidRPr="00814858">
        <w:rPr>
          <w:rStyle w:val="FootnoteReference"/>
        </w:rPr>
        <w:footnoteRef/>
      </w:r>
      <w:r w:rsidRPr="001769CE">
        <w:rPr>
          <w:rStyle w:val="FootnoteReference"/>
        </w:rPr>
        <w:t xml:space="preserve"> </w:t>
      </w:r>
      <w:r w:rsidRPr="001769CE">
        <w:t xml:space="preserve">F. </w:t>
      </w:r>
      <w:r w:rsidRPr="001769CE">
        <w:rPr>
          <w:rStyle w:val="FootnoteReference"/>
          <w:vertAlign w:val="baseline"/>
        </w:rPr>
        <w:t>Poulfelt &amp;</w:t>
      </w:r>
      <w:r w:rsidRPr="001769CE">
        <w:t xml:space="preserve"> </w:t>
      </w:r>
      <w:r>
        <w:t>T. Olson</w:t>
      </w:r>
      <w:r w:rsidRPr="00584258">
        <w:t>,</w:t>
      </w:r>
      <w:r w:rsidRPr="00584258">
        <w:rPr>
          <w:rStyle w:val="FootnoteReference"/>
          <w:vertAlign w:val="baseline"/>
        </w:rPr>
        <w:t xml:space="preserve"> </w:t>
      </w:r>
      <w:r w:rsidRPr="00584258">
        <w:rPr>
          <w:rStyle w:val="FootnoteReference"/>
          <w:i/>
          <w:vertAlign w:val="baseline"/>
        </w:rPr>
        <w:t>Management Consulting Today and Tomorrow</w:t>
      </w:r>
      <w:r w:rsidRPr="00584258">
        <w:rPr>
          <w:rStyle w:val="FootnoteReference"/>
          <w:vertAlign w:val="baseline"/>
        </w:rPr>
        <w:t>, Routledge,</w:t>
      </w:r>
      <w:r>
        <w:rPr>
          <w:rStyle w:val="FootnoteReference"/>
          <w:vertAlign w:val="baseline"/>
        </w:rPr>
        <w:t xml:space="preserve"> London</w:t>
      </w:r>
      <w:r>
        <w:t>,</w:t>
      </w:r>
      <w:r w:rsidRPr="00584258">
        <w:rPr>
          <w:rStyle w:val="FootnoteReference"/>
          <w:vertAlign w:val="baseline"/>
          <w:lang w:bidi="he-IL"/>
        </w:rPr>
        <w:t xml:space="preserve"> ‎2017</w:t>
      </w:r>
      <w:r>
        <w:rPr>
          <w:rStyle w:val="FootnoteReference"/>
          <w:vertAlign w:val="baseline"/>
        </w:rPr>
        <w:t>.</w:t>
      </w:r>
    </w:p>
  </w:footnote>
  <w:footnote w:id="8">
    <w:p w:rsidR="00767341" w:rsidRDefault="00767341">
      <w:pPr>
        <w:pStyle w:val="FootnoteText"/>
      </w:pPr>
      <w:r>
        <w:rPr>
          <w:rStyle w:val="FootnoteReference"/>
        </w:rPr>
        <w:footnoteRef/>
      </w:r>
      <w:r w:rsidRPr="0062009E">
        <w:t xml:space="preserve"> </w:t>
      </w:r>
      <w:r w:rsidRPr="0062009E">
        <w:rPr>
          <w:rStyle w:val="FootnoteReference"/>
          <w:vertAlign w:val="baseline"/>
        </w:rPr>
        <w:t xml:space="preserve">SourceGlobalResearch, </w:t>
      </w:r>
      <w:r w:rsidRPr="0062009E">
        <w:rPr>
          <w:rStyle w:val="FootnoteReference"/>
          <w:i/>
          <w:vertAlign w:val="baseline"/>
        </w:rPr>
        <w:t>The Italian Consulting Market in 2017,</w:t>
      </w:r>
      <w:r w:rsidRPr="0062009E">
        <w:rPr>
          <w:rStyle w:val="FootnoteReference"/>
          <w:vertAlign w:val="baseline"/>
        </w:rPr>
        <w:t xml:space="preserve"> 2017</w:t>
      </w:r>
      <w:r w:rsidRPr="0062009E">
        <w:t>.</w:t>
      </w:r>
    </w:p>
  </w:footnote>
  <w:footnote w:id="9">
    <w:p w:rsidR="00767341" w:rsidRDefault="00767341" w:rsidP="00597C53">
      <w:pPr>
        <w:pStyle w:val="FootnoteText"/>
      </w:pPr>
      <w:r w:rsidRPr="00814858">
        <w:rPr>
          <w:rStyle w:val="FootnoteReference"/>
        </w:rPr>
        <w:footnoteRef/>
      </w:r>
      <w:r w:rsidRPr="0032379B">
        <w:rPr>
          <w:rStyle w:val="FootnoteReference"/>
          <w:lang w:val="it-IT"/>
        </w:rPr>
        <w:t xml:space="preserve"> </w:t>
      </w:r>
      <w:hyperlink r:id="rId1" w:history="1">
        <w:r w:rsidRPr="0032379B">
          <w:rPr>
            <w:lang w:val="it-IT"/>
          </w:rPr>
          <w:t xml:space="preserve"> </w:t>
        </w:r>
        <w:r>
          <w:rPr>
            <w:lang w:val="it-IT"/>
          </w:rPr>
          <w:t>Istat,</w:t>
        </w:r>
      </w:hyperlink>
      <w:r w:rsidRPr="00584258">
        <w:rPr>
          <w:lang w:val="it-IT"/>
        </w:rPr>
        <w:t xml:space="preserve"> </w:t>
      </w:r>
      <w:r w:rsidRPr="00584258">
        <w:rPr>
          <w:i/>
          <w:lang w:val="it-IT"/>
        </w:rPr>
        <w:t>L’innovazione nelle imprese 2014-2016</w:t>
      </w:r>
      <w:r w:rsidRPr="00584258">
        <w:rPr>
          <w:lang w:val="it-IT"/>
        </w:rPr>
        <w:t>, 2018.</w:t>
      </w:r>
    </w:p>
  </w:footnote>
  <w:footnote w:id="10">
    <w:p w:rsidR="00767341" w:rsidRDefault="00767341">
      <w:pPr>
        <w:pStyle w:val="FootnoteText"/>
      </w:pPr>
      <w:r w:rsidRPr="00814858">
        <w:rPr>
          <w:rStyle w:val="FootnoteReference"/>
        </w:rPr>
        <w:footnoteRef/>
      </w:r>
      <w:r w:rsidRPr="0062009E">
        <w:rPr>
          <w:rStyle w:val="FootnoteReference"/>
          <w:lang w:val="it-IT"/>
        </w:rPr>
        <w:t xml:space="preserve"> </w:t>
      </w:r>
      <w:r w:rsidRPr="0062009E">
        <w:rPr>
          <w:lang w:val="it-IT"/>
        </w:rPr>
        <w:t xml:space="preserve">J. </w:t>
      </w:r>
      <w:r w:rsidRPr="0062009E">
        <w:rPr>
          <w:rStyle w:val="FootnoteReference"/>
          <w:vertAlign w:val="baseline"/>
          <w:lang w:val="it-IT"/>
        </w:rPr>
        <w:t>Kohlen &amp;</w:t>
      </w:r>
      <w:r w:rsidRPr="0062009E">
        <w:rPr>
          <w:lang w:val="it-IT"/>
        </w:rPr>
        <w:t xml:space="preserve"> </w:t>
      </w:r>
      <w:r w:rsidRPr="001769CE">
        <w:rPr>
          <w:lang w:val="it-IT"/>
        </w:rPr>
        <w:t xml:space="preserve">F. </w:t>
      </w:r>
      <w:r w:rsidRPr="001769CE">
        <w:rPr>
          <w:rStyle w:val="FootnoteReference"/>
          <w:vertAlign w:val="baseline"/>
          <w:lang w:val="it-IT"/>
        </w:rPr>
        <w:t xml:space="preserve">Holotiuk, “Consulting Firms under the influence of Digitalization”, </w:t>
      </w:r>
      <w:r w:rsidRPr="001769CE">
        <w:rPr>
          <w:rStyle w:val="FootnoteReference"/>
          <w:i/>
          <w:vertAlign w:val="baseline"/>
          <w:lang w:val="it-IT"/>
        </w:rPr>
        <w:t>AcmSigmis</w:t>
      </w:r>
      <w:r w:rsidRPr="001769CE">
        <w:rPr>
          <w:rStyle w:val="FootnoteReference"/>
          <w:vertAlign w:val="baseline"/>
          <w:lang w:val="it-IT"/>
        </w:rPr>
        <w:t>, 2017</w:t>
      </w:r>
      <w:r w:rsidRPr="001769CE">
        <w:rPr>
          <w:lang w:val="it-IT"/>
        </w:rPr>
        <w:t>.</w:t>
      </w:r>
    </w:p>
  </w:footnote>
  <w:footnote w:id="11">
    <w:p w:rsidR="00767341" w:rsidRDefault="00767341" w:rsidP="00965D52">
      <w:pPr>
        <w:pStyle w:val="FootnoteText"/>
      </w:pPr>
      <w:r w:rsidRPr="00814858">
        <w:rPr>
          <w:rStyle w:val="FootnoteReference"/>
        </w:rPr>
        <w:footnoteRef/>
      </w:r>
      <w:r w:rsidRPr="001769CE">
        <w:rPr>
          <w:rStyle w:val="FootnoteReference"/>
          <w:lang w:val="it-IT"/>
        </w:rPr>
        <w:t xml:space="preserve"> </w:t>
      </w:r>
      <w:r w:rsidRPr="001769CE">
        <w:rPr>
          <w:rStyle w:val="FootnoteReference"/>
          <w:vertAlign w:val="baseline"/>
          <w:lang w:val="it-IT"/>
        </w:rPr>
        <w:t>Talent Garden</w:t>
      </w:r>
      <w:r w:rsidRPr="001769CE">
        <w:rPr>
          <w:lang w:val="it-IT"/>
        </w:rPr>
        <w:t>,</w:t>
      </w:r>
      <w:r w:rsidRPr="001769CE">
        <w:rPr>
          <w:rStyle w:val="FootnoteReference"/>
          <w:vertAlign w:val="baseline"/>
          <w:lang w:val="it-IT"/>
        </w:rPr>
        <w:t xml:space="preserve"> </w:t>
      </w:r>
      <w:r w:rsidRPr="001769CE">
        <w:rPr>
          <w:rStyle w:val="FootnoteReference"/>
          <w:i/>
          <w:vertAlign w:val="baseline"/>
          <w:lang w:val="it-IT"/>
        </w:rPr>
        <w:t>La digital tranformation e l’innovazione tecnologica delle PMI Italiane</w:t>
      </w:r>
      <w:r w:rsidRPr="001769CE">
        <w:rPr>
          <w:rStyle w:val="FootnoteReference"/>
          <w:vertAlign w:val="baseline"/>
          <w:lang w:val="it-IT"/>
        </w:rPr>
        <w:t>, 2018.</w:t>
      </w:r>
    </w:p>
  </w:footnote>
  <w:footnote w:id="12">
    <w:p w:rsidR="00767341" w:rsidRDefault="00767341">
      <w:pPr>
        <w:pStyle w:val="FootnoteText"/>
      </w:pPr>
      <w:r w:rsidRPr="00814858">
        <w:rPr>
          <w:rStyle w:val="FootnoteReference"/>
        </w:rPr>
        <w:footnoteRef/>
      </w:r>
      <w:r w:rsidRPr="00814858">
        <w:rPr>
          <w:rStyle w:val="FootnoteReference"/>
        </w:rPr>
        <w:t xml:space="preserve"> </w:t>
      </w:r>
      <w:r w:rsidRPr="00322C90">
        <w:rPr>
          <w:rStyle w:val="FootnoteReference"/>
          <w:vertAlign w:val="baseline"/>
        </w:rPr>
        <w:t xml:space="preserve"> </w:t>
      </w:r>
      <w:r w:rsidRPr="00814858">
        <w:rPr>
          <w:rStyle w:val="FootnoteReference"/>
          <w:vertAlign w:val="baseline"/>
        </w:rPr>
        <w:t>F</w:t>
      </w:r>
      <w:r>
        <w:rPr>
          <w:rStyle w:val="FootnoteReference"/>
          <w:vertAlign w:val="baseline"/>
        </w:rPr>
        <w:t xml:space="preserve">eaco, </w:t>
      </w:r>
      <w:r w:rsidRPr="00322C90">
        <w:rPr>
          <w:i/>
        </w:rPr>
        <w:t>Annual Survey of the European MC market</w:t>
      </w:r>
      <w:r>
        <w:t xml:space="preserve">, </w:t>
      </w:r>
      <w:r>
        <w:rPr>
          <w:rStyle w:val="FootnoteReference"/>
          <w:vertAlign w:val="baseline"/>
        </w:rPr>
        <w:t>2018.</w:t>
      </w:r>
    </w:p>
  </w:footnote>
  <w:footnote w:id="13">
    <w:p w:rsidR="00767341" w:rsidRDefault="00767341" w:rsidP="005078C2">
      <w:pPr>
        <w:pStyle w:val="FootnoteText"/>
      </w:pPr>
      <w:r w:rsidRPr="00814858">
        <w:rPr>
          <w:rStyle w:val="FootnoteReference"/>
        </w:rPr>
        <w:footnoteRef/>
      </w:r>
      <w:r w:rsidRPr="00814858">
        <w:rPr>
          <w:rStyle w:val="FootnoteReference"/>
        </w:rPr>
        <w:t xml:space="preserve"> </w:t>
      </w:r>
      <w:r>
        <w:t xml:space="preserve">J. </w:t>
      </w:r>
      <w:r w:rsidRPr="00814858">
        <w:rPr>
          <w:rStyle w:val="FootnoteReference"/>
          <w:vertAlign w:val="baseline"/>
        </w:rPr>
        <w:t>Curuksu</w:t>
      </w:r>
      <w:r>
        <w:rPr>
          <w:rStyle w:val="FootnoteReference"/>
          <w:vertAlign w:val="baseline"/>
        </w:rPr>
        <w:t>,</w:t>
      </w:r>
      <w:r w:rsidRPr="00814858">
        <w:rPr>
          <w:rStyle w:val="FootnoteReference"/>
          <w:vertAlign w:val="baseline"/>
        </w:rPr>
        <w:t xml:space="preserve"> </w:t>
      </w:r>
      <w:r w:rsidRPr="007A18EA">
        <w:rPr>
          <w:rStyle w:val="FootnoteReference"/>
          <w:i/>
          <w:vertAlign w:val="baseline"/>
        </w:rPr>
        <w:t>Data Driven: An Introduction to Management Consulting in the 21st century</w:t>
      </w:r>
      <w:r w:rsidRPr="00814858">
        <w:rPr>
          <w:rStyle w:val="FootnoteReference"/>
          <w:vertAlign w:val="baseline"/>
        </w:rPr>
        <w:t>,</w:t>
      </w:r>
      <w:r>
        <w:rPr>
          <w:rStyle w:val="FootnoteReference"/>
          <w:vertAlign w:val="baseline"/>
        </w:rPr>
        <w:t xml:space="preserve"> Springer</w:t>
      </w:r>
      <w:r w:rsidRPr="00814858">
        <w:rPr>
          <w:rStyle w:val="FootnoteReference"/>
          <w:vertAlign w:val="baseline"/>
        </w:rPr>
        <w:t>,</w:t>
      </w:r>
      <w:r>
        <w:t xml:space="preserve"> Berlin,</w:t>
      </w:r>
      <w:r w:rsidRPr="00814858">
        <w:rPr>
          <w:rStyle w:val="FootnoteReference"/>
          <w:vertAlign w:val="baseline"/>
        </w:rPr>
        <w:t xml:space="preserve"> 2018</w:t>
      </w:r>
      <w:r>
        <w:rPr>
          <w:rStyle w:val="FootnoteReference"/>
          <w:vertAlign w:val="baseline"/>
        </w:rPr>
        <w:t>.</w:t>
      </w:r>
    </w:p>
  </w:footnote>
  <w:footnote w:id="14">
    <w:p w:rsidR="00767341" w:rsidRDefault="00767341">
      <w:pPr>
        <w:pStyle w:val="FootnoteText"/>
      </w:pPr>
      <w:r w:rsidRPr="00814858">
        <w:rPr>
          <w:rStyle w:val="FootnoteReference"/>
        </w:rPr>
        <w:footnoteRef/>
      </w:r>
      <w:r w:rsidRPr="001769CE">
        <w:rPr>
          <w:rStyle w:val="FootnoteReference"/>
        </w:rPr>
        <w:t xml:space="preserve"> </w:t>
      </w:r>
      <w:r w:rsidRPr="001769CE">
        <w:t xml:space="preserve">J. </w:t>
      </w:r>
      <w:r w:rsidRPr="001769CE">
        <w:rPr>
          <w:rStyle w:val="FootnoteReference"/>
          <w:vertAlign w:val="baseline"/>
        </w:rPr>
        <w:t>Kohlen &amp;</w:t>
      </w:r>
      <w:r w:rsidRPr="001769CE">
        <w:t xml:space="preserve"> F. </w:t>
      </w:r>
      <w:r w:rsidRPr="001769CE">
        <w:rPr>
          <w:rStyle w:val="FootnoteReference"/>
          <w:vertAlign w:val="baseline"/>
        </w:rPr>
        <w:t xml:space="preserve">Holotiuk, “Consulting Firms under the influence of Digitalization”, </w:t>
      </w:r>
      <w:r w:rsidRPr="001769CE">
        <w:rPr>
          <w:rStyle w:val="FootnoteReference"/>
          <w:i/>
          <w:vertAlign w:val="baseline"/>
        </w:rPr>
        <w:t>AcmSigmis</w:t>
      </w:r>
      <w:r w:rsidRPr="001769CE">
        <w:rPr>
          <w:rStyle w:val="FootnoteReference"/>
          <w:vertAlign w:val="baseline"/>
        </w:rPr>
        <w:t>, 2017</w:t>
      </w:r>
      <w:r w:rsidRPr="00780786">
        <w:t>.</w:t>
      </w:r>
    </w:p>
  </w:footnote>
  <w:footnote w:id="15">
    <w:p w:rsidR="00767341" w:rsidRDefault="00767341" w:rsidP="007C1634">
      <w:pPr>
        <w:pStyle w:val="FootnoteText"/>
      </w:pPr>
      <w:r w:rsidRPr="00814858">
        <w:rPr>
          <w:rStyle w:val="FootnoteReference"/>
        </w:rPr>
        <w:footnoteRef/>
      </w:r>
      <w:r w:rsidRPr="00814858">
        <w:rPr>
          <w:rStyle w:val="FootnoteReference"/>
        </w:rPr>
        <w:t xml:space="preserve"> </w:t>
      </w:r>
      <w:r>
        <w:rPr>
          <w:rStyle w:val="FootnoteReference"/>
          <w:vertAlign w:val="baseline"/>
        </w:rPr>
        <w:t>V.N</w:t>
      </w:r>
      <w:r w:rsidRPr="00814858">
        <w:rPr>
          <w:rStyle w:val="FootnoteReference"/>
          <w:vertAlign w:val="baseline"/>
        </w:rPr>
        <w:t>issen</w:t>
      </w:r>
      <w:r>
        <w:t>,</w:t>
      </w:r>
      <w:r w:rsidRPr="00814858">
        <w:rPr>
          <w:rStyle w:val="FootnoteReference"/>
          <w:vertAlign w:val="baseline"/>
        </w:rPr>
        <w:t xml:space="preserve"> </w:t>
      </w:r>
      <w:r w:rsidRPr="00480CEF">
        <w:rPr>
          <w:rStyle w:val="FootnoteReference"/>
          <w:i/>
          <w:vertAlign w:val="baseline"/>
        </w:rPr>
        <w:t>Digital Transformation of the Consulting Industry</w:t>
      </w:r>
      <w:r w:rsidRPr="00814858">
        <w:rPr>
          <w:rStyle w:val="FootnoteReference"/>
          <w:vertAlign w:val="baseline"/>
        </w:rPr>
        <w:t>,</w:t>
      </w:r>
      <w:r>
        <w:t xml:space="preserve"> Springer</w:t>
      </w:r>
      <w:r w:rsidRPr="00814858">
        <w:rPr>
          <w:rStyle w:val="FootnoteReference"/>
          <w:vertAlign w:val="baseline"/>
        </w:rPr>
        <w:t>,</w:t>
      </w:r>
      <w:r>
        <w:rPr>
          <w:rStyle w:val="FootnoteReference"/>
          <w:vertAlign w:val="baseline"/>
        </w:rPr>
        <w:t xml:space="preserve"> Berlin,</w:t>
      </w:r>
      <w:r w:rsidRPr="00814858">
        <w:rPr>
          <w:rStyle w:val="FootnoteReference"/>
          <w:vertAlign w:val="baseline"/>
        </w:rPr>
        <w:t xml:space="preserve"> 2018</w:t>
      </w:r>
      <w:r>
        <w:rPr>
          <w:rStyle w:val="FootnoteReference"/>
          <w:vertAlign w:val="baseline"/>
        </w:rPr>
        <w:t>.</w:t>
      </w:r>
    </w:p>
  </w:footnote>
  <w:footnote w:id="16">
    <w:p w:rsidR="00767341" w:rsidRDefault="00767341">
      <w:pPr>
        <w:pStyle w:val="FootnoteText"/>
      </w:pPr>
      <w:r>
        <w:rPr>
          <w:rStyle w:val="FootnoteReference"/>
        </w:rPr>
        <w:footnoteRef/>
      </w:r>
      <w:r w:rsidRPr="0062009E">
        <w:rPr>
          <w:lang w:val="it-IT"/>
        </w:rPr>
        <w:t xml:space="preserve"> </w:t>
      </w:r>
      <w:r>
        <w:rPr>
          <w:lang w:val="it-IT"/>
        </w:rPr>
        <w:t>D. Marconi, “</w:t>
      </w:r>
      <w:r w:rsidRPr="0032379B">
        <w:rPr>
          <w:rStyle w:val="FootnoteReference"/>
          <w:vertAlign w:val="baseline"/>
          <w:lang w:val="it-IT"/>
        </w:rPr>
        <w:t>Consulenza, la nuova relazione consulente/cliente</w:t>
      </w:r>
      <w:r>
        <w:rPr>
          <w:lang w:val="it-IT"/>
        </w:rPr>
        <w:t>”</w:t>
      </w:r>
      <w:r w:rsidRPr="0032379B">
        <w:rPr>
          <w:rStyle w:val="FootnoteReference"/>
          <w:vertAlign w:val="baseline"/>
          <w:lang w:val="it-IT"/>
        </w:rPr>
        <w:t xml:space="preserve">, </w:t>
      </w:r>
      <w:r w:rsidRPr="0032379B">
        <w:rPr>
          <w:rStyle w:val="FootnoteReference"/>
          <w:i/>
          <w:vertAlign w:val="baseline"/>
          <w:lang w:val="it-IT"/>
        </w:rPr>
        <w:t>P</w:t>
      </w:r>
      <w:r w:rsidRPr="0032379B">
        <w:rPr>
          <w:i/>
          <w:lang w:val="it-IT"/>
        </w:rPr>
        <w:t xml:space="preserve">rofessione </w:t>
      </w:r>
      <w:r w:rsidRPr="0032379B">
        <w:rPr>
          <w:rStyle w:val="FootnoteReference"/>
          <w:i/>
          <w:vertAlign w:val="baseline"/>
          <w:lang w:val="it-IT"/>
        </w:rPr>
        <w:t>Finanza</w:t>
      </w:r>
      <w:r w:rsidRPr="0032379B">
        <w:rPr>
          <w:rStyle w:val="FootnoteReference"/>
          <w:vertAlign w:val="baseline"/>
          <w:lang w:val="it-IT"/>
        </w:rPr>
        <w:t>, 2018</w:t>
      </w:r>
    </w:p>
  </w:footnote>
  <w:footnote w:id="17">
    <w:p w:rsidR="00767341" w:rsidRDefault="00767341" w:rsidP="00131097">
      <w:pPr>
        <w:pStyle w:val="FootnoteText"/>
      </w:pPr>
      <w:r>
        <w:rPr>
          <w:rStyle w:val="FootnoteReference"/>
        </w:rPr>
        <w:footnoteRef/>
      </w:r>
      <w:r w:rsidRPr="001769CE">
        <w:rPr>
          <w:lang w:val="it-IT"/>
        </w:rPr>
        <w:t xml:space="preserve"> </w:t>
      </w:r>
      <w:r w:rsidRPr="00584258">
        <w:rPr>
          <w:lang w:val="it-IT"/>
        </w:rPr>
        <w:t xml:space="preserve">Assoconsult, </w:t>
      </w:r>
      <w:r w:rsidRPr="00584258">
        <w:rPr>
          <w:rStyle w:val="FootnoteReference"/>
          <w:i/>
          <w:vertAlign w:val="baseline"/>
          <w:lang w:val="it-IT"/>
        </w:rPr>
        <w:t>Osservatorio Management Consulting in Italia-</w:t>
      </w:r>
      <w:r w:rsidRPr="00584258">
        <w:rPr>
          <w:rStyle w:val="FootnoteReference"/>
          <w:vertAlign w:val="baseline"/>
          <w:lang w:val="it-IT"/>
        </w:rPr>
        <w:t xml:space="preserve"> </w:t>
      </w:r>
      <w:r w:rsidRPr="00584258">
        <w:rPr>
          <w:rStyle w:val="FootnoteReference"/>
          <w:i/>
          <w:vertAlign w:val="baseline"/>
          <w:lang w:val="it-IT"/>
        </w:rPr>
        <w:t>9 Rapporto</w:t>
      </w:r>
      <w:r w:rsidRPr="00584258">
        <w:rPr>
          <w:rStyle w:val="FootnoteReference"/>
          <w:vertAlign w:val="baseline"/>
          <w:lang w:val="it-IT"/>
        </w:rPr>
        <w:t>, 2018</w:t>
      </w:r>
      <w:r w:rsidRPr="00584258">
        <w:rPr>
          <w:lang w:val="it-IT"/>
        </w:rPr>
        <w:t>.</w:t>
      </w:r>
    </w:p>
  </w:footnote>
  <w:footnote w:id="18">
    <w:p w:rsidR="00767341" w:rsidRDefault="00767341">
      <w:pPr>
        <w:pStyle w:val="FootnoteText"/>
      </w:pPr>
      <w:r>
        <w:rPr>
          <w:rStyle w:val="FootnoteReference"/>
        </w:rPr>
        <w:footnoteRef/>
      </w:r>
      <w:r w:rsidRPr="001769CE">
        <w:rPr>
          <w:rStyle w:val="FootnoteReference"/>
          <w:vertAlign w:val="baseline"/>
          <w:lang w:val="it-IT"/>
        </w:rPr>
        <w:t>A. Patel, PC. Kalita, S. Asthana</w:t>
      </w:r>
      <w:r w:rsidRPr="001769CE">
        <w:rPr>
          <w:lang w:val="it-IT"/>
        </w:rPr>
        <w:t>, “</w:t>
      </w:r>
      <w:r w:rsidRPr="001769CE">
        <w:rPr>
          <w:rStyle w:val="FootnoteReference"/>
          <w:vertAlign w:val="baseline"/>
          <w:lang w:val="it-IT"/>
        </w:rPr>
        <w:t>Design for future: Strategic planning and design innovation framework for digital organizations</w:t>
      </w:r>
      <w:r w:rsidRPr="001769CE">
        <w:rPr>
          <w:lang w:val="it-IT"/>
        </w:rPr>
        <w:t>”</w:t>
      </w:r>
      <w:r w:rsidRPr="001769CE">
        <w:rPr>
          <w:rStyle w:val="FootnoteReference"/>
          <w:vertAlign w:val="baseline"/>
          <w:lang w:val="it-IT"/>
        </w:rPr>
        <w:t xml:space="preserve">, </w:t>
      </w:r>
      <w:r w:rsidRPr="001769CE">
        <w:rPr>
          <w:rStyle w:val="FootnoteReference"/>
          <w:i/>
          <w:vertAlign w:val="baseline"/>
          <w:lang w:val="it-IT"/>
        </w:rPr>
        <w:t>Design Society</w:t>
      </w:r>
      <w:r w:rsidRPr="001769CE">
        <w:rPr>
          <w:rStyle w:val="FootnoteReference"/>
          <w:vertAlign w:val="baseline"/>
          <w:lang w:val="it-IT"/>
        </w:rPr>
        <w:t>, 2018</w:t>
      </w:r>
      <w:r w:rsidRPr="001769CE">
        <w:rPr>
          <w:lang w:val="it-IT"/>
        </w:rPr>
        <w:t>.</w:t>
      </w:r>
    </w:p>
  </w:footnote>
  <w:footnote w:id="19">
    <w:p w:rsidR="00767341" w:rsidRDefault="00767341">
      <w:pPr>
        <w:pStyle w:val="FootnoteText"/>
      </w:pPr>
      <w:r w:rsidRPr="007530DE">
        <w:rPr>
          <w:rStyle w:val="FootnoteReference"/>
        </w:rPr>
        <w:footnoteRef/>
      </w:r>
      <w:r w:rsidRPr="00235304">
        <w:rPr>
          <w:rStyle w:val="FootnoteReference"/>
          <w:lang w:val="it-IT"/>
        </w:rPr>
        <w:t xml:space="preserve"> </w:t>
      </w:r>
      <w:r w:rsidRPr="00235304">
        <w:rPr>
          <w:lang w:val="it-IT"/>
        </w:rPr>
        <w:t>F</w:t>
      </w:r>
      <w:r>
        <w:rPr>
          <w:lang w:val="it-IT"/>
        </w:rPr>
        <w:t>.</w:t>
      </w:r>
      <w:r w:rsidRPr="00235304">
        <w:rPr>
          <w:lang w:val="it-IT"/>
        </w:rPr>
        <w:t xml:space="preserve"> Desai</w:t>
      </w:r>
      <w:r>
        <w:rPr>
          <w:lang w:val="it-IT"/>
        </w:rPr>
        <w:t>, “</w:t>
      </w:r>
      <w:r w:rsidRPr="00235304">
        <w:rPr>
          <w:rStyle w:val="FootnoteReference"/>
          <w:vertAlign w:val="baseline"/>
          <w:lang w:val="it-IT"/>
        </w:rPr>
        <w:t>The Digital Era Is Crippling The Five Year Strategic Plan</w:t>
      </w:r>
      <w:r>
        <w:rPr>
          <w:lang w:val="it-IT"/>
        </w:rPr>
        <w:t>”</w:t>
      </w:r>
      <w:r w:rsidRPr="00235304">
        <w:rPr>
          <w:rStyle w:val="FootnoteReference"/>
          <w:vertAlign w:val="baseline"/>
          <w:lang w:val="it-IT"/>
        </w:rPr>
        <w:t xml:space="preserve">, </w:t>
      </w:r>
      <w:r w:rsidRPr="00235304">
        <w:rPr>
          <w:rStyle w:val="FootnoteReference"/>
          <w:i/>
          <w:vertAlign w:val="baseline"/>
          <w:lang w:val="it-IT"/>
        </w:rPr>
        <w:t>Forbes</w:t>
      </w:r>
      <w:r>
        <w:rPr>
          <w:rStyle w:val="FootnoteReference"/>
          <w:vertAlign w:val="baseline"/>
          <w:lang w:val="it-IT"/>
        </w:rPr>
        <w:t>,</w:t>
      </w:r>
      <w:r w:rsidRPr="00235304">
        <w:rPr>
          <w:rStyle w:val="FootnoteReference"/>
          <w:vertAlign w:val="baseline"/>
          <w:lang w:val="it-IT"/>
        </w:rPr>
        <w:t xml:space="preserve"> 2016</w:t>
      </w:r>
      <w:r>
        <w:rPr>
          <w:lang w:val="it-IT"/>
        </w:rPr>
        <w:t>.</w:t>
      </w:r>
    </w:p>
  </w:footnote>
  <w:footnote w:id="20">
    <w:p w:rsidR="00767341" w:rsidRDefault="00767341">
      <w:pPr>
        <w:pStyle w:val="FootnoteText"/>
      </w:pPr>
      <w:r>
        <w:rPr>
          <w:rStyle w:val="FootnoteReference"/>
        </w:rPr>
        <w:footnoteRef/>
      </w:r>
      <w:r w:rsidRPr="00235304">
        <w:rPr>
          <w:rStyle w:val="FootnoteReference"/>
        </w:rPr>
        <w:t xml:space="preserve"> </w:t>
      </w:r>
      <w:r w:rsidRPr="00235304">
        <w:t>J. Tanwar, “How Cloud Technology Brings New Opportunities For Businesses”, D!gitalist, 2017.</w:t>
      </w:r>
    </w:p>
  </w:footnote>
  <w:footnote w:id="21">
    <w:p w:rsidR="00767341" w:rsidRDefault="00767341">
      <w:pPr>
        <w:pStyle w:val="FootnoteText"/>
      </w:pPr>
      <w:r>
        <w:rPr>
          <w:rStyle w:val="FootnoteReference"/>
        </w:rPr>
        <w:footnoteRef/>
      </w:r>
      <w:r w:rsidRPr="001C11E6">
        <w:rPr>
          <w:rStyle w:val="FootnoteReference"/>
        </w:rPr>
        <w:t xml:space="preserve"> </w:t>
      </w:r>
      <w:r>
        <w:t>F.</w:t>
      </w:r>
      <w:r w:rsidRPr="00814858">
        <w:t>Tiong Wee</w:t>
      </w:r>
      <w:r>
        <w:t xml:space="preserve"> &amp; </w:t>
      </w:r>
      <w:r w:rsidRPr="00A75407">
        <w:t>X</w:t>
      </w:r>
      <w:r>
        <w:t>.</w:t>
      </w:r>
      <w:r w:rsidRPr="00A75407">
        <w:t xml:space="preserve"> Colin Ting Si</w:t>
      </w:r>
      <w:r>
        <w:t>,</w:t>
      </w:r>
      <w:r w:rsidRPr="00814858">
        <w:t xml:space="preserve"> </w:t>
      </w:r>
      <w:r>
        <w:t>“</w:t>
      </w:r>
      <w:r w:rsidRPr="00814858">
        <w:t>Benefits and Challenges of the Adoption of Cloud Computing in Business</w:t>
      </w:r>
      <w:r>
        <w:t>”</w:t>
      </w:r>
      <w:r w:rsidRPr="00814858">
        <w:t xml:space="preserve">, </w:t>
      </w:r>
      <w:r w:rsidRPr="00A75407">
        <w:rPr>
          <w:i/>
        </w:rPr>
        <w:t>International Journal on Cloud Computing</w:t>
      </w:r>
      <w:r>
        <w:t>,</w:t>
      </w:r>
      <w:r w:rsidRPr="00A75407">
        <w:t xml:space="preserve"> </w:t>
      </w:r>
      <w:r w:rsidRPr="00814858">
        <w:t>2</w:t>
      </w:r>
      <w:r>
        <w:t>0</w:t>
      </w:r>
      <w:r w:rsidRPr="00814858">
        <w:t>16</w:t>
      </w:r>
      <w:r>
        <w:t>.</w:t>
      </w:r>
    </w:p>
  </w:footnote>
  <w:footnote w:id="22">
    <w:p w:rsidR="00767341" w:rsidRDefault="00767341" w:rsidP="00696FAD">
      <w:pPr>
        <w:pStyle w:val="FootnoteText"/>
      </w:pPr>
      <w:r>
        <w:rPr>
          <w:rStyle w:val="FootnoteReference"/>
        </w:rPr>
        <w:footnoteRef/>
      </w:r>
      <w:r w:rsidRPr="00793613">
        <w:rPr>
          <w:rStyle w:val="FootnoteReference"/>
        </w:rPr>
        <w:t xml:space="preserve"> </w:t>
      </w:r>
      <w:r w:rsidRPr="00814858">
        <w:rPr>
          <w:rStyle w:val="FootnoteReference"/>
          <w:vertAlign w:val="baseline"/>
        </w:rPr>
        <w:t xml:space="preserve">Cloud </w:t>
      </w:r>
      <w:r>
        <w:t>F.</w:t>
      </w:r>
      <w:r w:rsidRPr="00814858">
        <w:t>Tiong Wee</w:t>
      </w:r>
      <w:r>
        <w:t xml:space="preserve"> &amp; </w:t>
      </w:r>
      <w:r w:rsidRPr="00A75407">
        <w:t>X</w:t>
      </w:r>
      <w:r>
        <w:t>.</w:t>
      </w:r>
      <w:r w:rsidRPr="00A75407">
        <w:t xml:space="preserve"> Colin Ting Si</w:t>
      </w:r>
      <w:r>
        <w:t>,</w:t>
      </w:r>
      <w:r w:rsidRPr="00814858">
        <w:t xml:space="preserve"> </w:t>
      </w:r>
      <w:r>
        <w:t>“</w:t>
      </w:r>
      <w:r w:rsidRPr="00814858">
        <w:t>Benefits and Challenges of the Adoption of Cloud Computing in Business</w:t>
      </w:r>
      <w:r>
        <w:t>”</w:t>
      </w:r>
      <w:r w:rsidRPr="00814858">
        <w:t xml:space="preserve">, </w:t>
      </w:r>
      <w:r w:rsidRPr="00A75407">
        <w:rPr>
          <w:i/>
        </w:rPr>
        <w:t>International Journal on Cloud Computing</w:t>
      </w:r>
      <w:r>
        <w:t>,</w:t>
      </w:r>
      <w:r w:rsidRPr="00A75407">
        <w:t xml:space="preserve"> </w:t>
      </w:r>
      <w:r w:rsidRPr="00814858">
        <w:t>2</w:t>
      </w:r>
      <w:r>
        <w:t>0</w:t>
      </w:r>
      <w:r w:rsidRPr="00814858">
        <w:t>16</w:t>
      </w:r>
      <w:r>
        <w:t>.</w:t>
      </w:r>
      <w:r w:rsidRPr="00814858">
        <w:rPr>
          <w:rStyle w:val="FootnoteReference"/>
          <w:vertAlign w:val="baseline"/>
        </w:rPr>
        <w:t>computing in business, Markovic, 2014</w:t>
      </w:r>
      <w:r>
        <w:t>.</w:t>
      </w:r>
    </w:p>
  </w:footnote>
  <w:footnote w:id="23">
    <w:p w:rsidR="00767341" w:rsidRDefault="00767341" w:rsidP="00235304">
      <w:pPr>
        <w:pStyle w:val="FootnoteText"/>
      </w:pPr>
      <w:r w:rsidRPr="007530DE">
        <w:rPr>
          <w:rStyle w:val="FootnoteReference"/>
          <w:sz w:val="22"/>
        </w:rPr>
        <w:footnoteRef/>
      </w:r>
      <w:r w:rsidRPr="007530DE">
        <w:rPr>
          <w:rStyle w:val="FootnoteReference"/>
          <w:sz w:val="22"/>
        </w:rPr>
        <w:t xml:space="preserve"> </w:t>
      </w:r>
      <w:r>
        <w:t xml:space="preserve">J. </w:t>
      </w:r>
      <w:r w:rsidRPr="00235304">
        <w:rPr>
          <w:rStyle w:val="FootnoteReference"/>
          <w:vertAlign w:val="baseline"/>
        </w:rPr>
        <w:t>Orsini</w:t>
      </w:r>
      <w:r>
        <w:rPr>
          <w:rStyle w:val="FootnoteReference"/>
          <w:vertAlign w:val="baseline"/>
        </w:rPr>
        <w:t>,</w:t>
      </w:r>
      <w:r w:rsidRPr="00235304">
        <w:rPr>
          <w:rStyle w:val="FootnoteReference"/>
          <w:vertAlign w:val="baseline"/>
        </w:rPr>
        <w:t xml:space="preserve"> </w:t>
      </w:r>
      <w:r>
        <w:rPr>
          <w:rStyle w:val="FootnoteReference"/>
          <w:vertAlign w:val="baseline"/>
        </w:rPr>
        <w:t>“</w:t>
      </w:r>
      <w:r w:rsidRPr="00235304">
        <w:rPr>
          <w:rStyle w:val="FootnoteReference"/>
          <w:vertAlign w:val="baseline"/>
        </w:rPr>
        <w:t>Artificial intelligence: A way through</w:t>
      </w:r>
      <w:r>
        <w:rPr>
          <w:rStyle w:val="FootnoteReference"/>
          <w:vertAlign w:val="baseline"/>
        </w:rPr>
        <w:t xml:space="preserve"> the strategic planning crisis?”,</w:t>
      </w:r>
      <w:r>
        <w:t xml:space="preserve"> </w:t>
      </w:r>
      <w:r>
        <w:rPr>
          <w:rStyle w:val="FootnoteReference"/>
          <w:vertAlign w:val="baseline"/>
        </w:rPr>
        <w:t xml:space="preserve"> </w:t>
      </w:r>
      <w:r w:rsidRPr="00F47ADC">
        <w:rPr>
          <w:rStyle w:val="FootnoteReference"/>
          <w:i/>
          <w:vertAlign w:val="baseline"/>
        </w:rPr>
        <w:t>Long Range Planning</w:t>
      </w:r>
      <w:r w:rsidRPr="00235304">
        <w:rPr>
          <w:rStyle w:val="FootnoteReference"/>
          <w:vertAlign w:val="baseline"/>
        </w:rPr>
        <w:t>, 1986</w:t>
      </w:r>
      <w:r>
        <w:rPr>
          <w:rStyle w:val="FootnoteReference"/>
          <w:vertAlign w:val="baseline"/>
        </w:rPr>
        <w:t>.</w:t>
      </w:r>
    </w:p>
  </w:footnote>
  <w:footnote w:id="24">
    <w:p w:rsidR="00767341" w:rsidRDefault="00767341">
      <w:pPr>
        <w:pStyle w:val="FootnoteText"/>
      </w:pPr>
      <w:r w:rsidRPr="007530DE">
        <w:rPr>
          <w:rStyle w:val="FootnoteReference"/>
          <w:sz w:val="22"/>
        </w:rPr>
        <w:footnoteRef/>
      </w:r>
      <w:r w:rsidRPr="007530DE">
        <w:rPr>
          <w:rStyle w:val="FootnoteReference"/>
          <w:sz w:val="22"/>
        </w:rPr>
        <w:t xml:space="preserve"> </w:t>
      </w:r>
      <w:r>
        <w:t xml:space="preserve">S. Mohanty, </w:t>
      </w:r>
      <w:r w:rsidRPr="004253E9">
        <w:rPr>
          <w:i/>
        </w:rPr>
        <w:t>How to compete in the age of artificial intelligence: implementing a collaborative human-machine strategy for your business</w:t>
      </w:r>
      <w:r>
        <w:t>, Apress, New York, 2018.</w:t>
      </w:r>
    </w:p>
  </w:footnote>
  <w:footnote w:id="25">
    <w:p w:rsidR="00767341" w:rsidRDefault="00767341" w:rsidP="00696FAD">
      <w:pPr>
        <w:pStyle w:val="FootnoteText"/>
      </w:pPr>
      <w:r w:rsidRPr="00793613">
        <w:rPr>
          <w:rStyle w:val="FootnoteReference"/>
        </w:rPr>
        <w:footnoteRef/>
      </w:r>
      <w:r w:rsidRPr="00793613">
        <w:rPr>
          <w:rStyle w:val="FootnoteReference"/>
        </w:rPr>
        <w:t xml:space="preserve"> </w:t>
      </w:r>
      <w:r>
        <w:t xml:space="preserve">M. Chen, </w:t>
      </w:r>
      <w:r w:rsidRPr="00284BA9">
        <w:rPr>
          <w:i/>
        </w:rPr>
        <w:t>Big data: related technologies, challenges and future prospects</w:t>
      </w:r>
      <w:r w:rsidRPr="00284BA9">
        <w:t>, Springer, Cham, 2014.</w:t>
      </w:r>
    </w:p>
  </w:footnote>
  <w:footnote w:id="26">
    <w:p w:rsidR="00767341" w:rsidRDefault="00767341" w:rsidP="006354EC">
      <w:pPr>
        <w:pStyle w:val="FootnoteText"/>
      </w:pPr>
      <w:r>
        <w:rPr>
          <w:rStyle w:val="FootnoteReference"/>
        </w:rPr>
        <w:footnoteRef/>
      </w:r>
      <w:r w:rsidRPr="00510CFB">
        <w:rPr>
          <w:rStyle w:val="FootnoteReference"/>
        </w:rPr>
        <w:t xml:space="preserve"> </w:t>
      </w:r>
      <w:r w:rsidRPr="00510CFB">
        <w:rPr>
          <w:rStyle w:val="FootnoteReference"/>
          <w:vertAlign w:val="baseline"/>
        </w:rPr>
        <w:t>M. Ferguson</w:t>
      </w:r>
      <w:r w:rsidRPr="00510CFB">
        <w:t xml:space="preserve">, </w:t>
      </w:r>
      <w:r>
        <w:t>“</w:t>
      </w:r>
      <w:r w:rsidRPr="00510CFB">
        <w:t>What is graph analytics?</w:t>
      </w:r>
      <w:r>
        <w:t>”</w:t>
      </w:r>
      <w:r w:rsidRPr="00510CFB">
        <w:rPr>
          <w:rStyle w:val="FootnoteReference"/>
          <w:vertAlign w:val="baseline"/>
        </w:rPr>
        <w:t xml:space="preserve">, </w:t>
      </w:r>
      <w:r w:rsidRPr="00510CFB">
        <w:rPr>
          <w:rStyle w:val="FootnoteReference"/>
          <w:i/>
          <w:vertAlign w:val="baseline"/>
        </w:rPr>
        <w:t>ibmbigdatahub</w:t>
      </w:r>
      <w:r w:rsidRPr="00510CFB">
        <w:t>, 2018.</w:t>
      </w:r>
    </w:p>
  </w:footnote>
  <w:footnote w:id="27">
    <w:p w:rsidR="00767341" w:rsidRDefault="00767341" w:rsidP="006354EC">
      <w:pPr>
        <w:pStyle w:val="FootnoteText"/>
      </w:pPr>
      <w:r>
        <w:rPr>
          <w:rStyle w:val="FootnoteReference"/>
        </w:rPr>
        <w:footnoteRef/>
      </w:r>
      <w:r w:rsidRPr="00756FEC">
        <w:rPr>
          <w:rStyle w:val="FootnoteReference"/>
        </w:rPr>
        <w:t xml:space="preserve"> </w:t>
      </w:r>
      <w:r>
        <w:t xml:space="preserve">H. </w:t>
      </w:r>
      <w:r>
        <w:rPr>
          <w:rStyle w:val="FootnoteReference"/>
          <w:vertAlign w:val="baseline"/>
        </w:rPr>
        <w:t>Leopold,</w:t>
      </w:r>
      <w:r w:rsidRPr="00510CFB">
        <w:rPr>
          <w:rStyle w:val="FootnoteReference"/>
          <w:vertAlign w:val="baseline"/>
        </w:rPr>
        <w:t xml:space="preserve"> </w:t>
      </w:r>
      <w:r>
        <w:rPr>
          <w:rStyle w:val="FootnoteReference"/>
          <w:vertAlign w:val="baseline"/>
        </w:rPr>
        <w:t xml:space="preserve">W. </w:t>
      </w:r>
      <w:r w:rsidRPr="00510CFB">
        <w:rPr>
          <w:rStyle w:val="FootnoteReference"/>
          <w:vertAlign w:val="baseline"/>
        </w:rPr>
        <w:t xml:space="preserve">Aalst, </w:t>
      </w:r>
      <w:r>
        <w:t>J.</w:t>
      </w:r>
      <w:r w:rsidRPr="00510CFB">
        <w:rPr>
          <w:rStyle w:val="FootnoteReference"/>
          <w:vertAlign w:val="baseline"/>
        </w:rPr>
        <w:t xml:space="preserve"> Mylopoulos, </w:t>
      </w:r>
      <w:r>
        <w:t>M.</w:t>
      </w:r>
      <w:r>
        <w:rPr>
          <w:rStyle w:val="FootnoteReference"/>
          <w:vertAlign w:val="baseline"/>
        </w:rPr>
        <w:t xml:space="preserve"> Rosemann,</w:t>
      </w:r>
      <w:r w:rsidRPr="00510CFB">
        <w:rPr>
          <w:rStyle w:val="FootnoteReference"/>
          <w:vertAlign w:val="baseline"/>
        </w:rPr>
        <w:t xml:space="preserve"> </w:t>
      </w:r>
      <w:r>
        <w:rPr>
          <w:rStyle w:val="FootnoteReference"/>
          <w:vertAlign w:val="baseline"/>
        </w:rPr>
        <w:t xml:space="preserve">M. </w:t>
      </w:r>
      <w:r w:rsidRPr="00510CFB">
        <w:rPr>
          <w:rStyle w:val="FootnoteReference"/>
          <w:vertAlign w:val="baseline"/>
        </w:rPr>
        <w:t>Shaw</w:t>
      </w:r>
      <w:r>
        <w:rPr>
          <w:rStyle w:val="FootnoteReference"/>
          <w:vertAlign w:val="baseline"/>
        </w:rPr>
        <w:t xml:space="preserve"> &amp;</w:t>
      </w:r>
      <w:r w:rsidRPr="00510CFB">
        <w:rPr>
          <w:rStyle w:val="FootnoteReference"/>
          <w:vertAlign w:val="baseline"/>
        </w:rPr>
        <w:t xml:space="preserve"> </w:t>
      </w:r>
      <w:r>
        <w:t>C.</w:t>
      </w:r>
      <w:r w:rsidRPr="00510CFB">
        <w:rPr>
          <w:rStyle w:val="FootnoteReference"/>
          <w:vertAlign w:val="baseline"/>
        </w:rPr>
        <w:t xml:space="preserve"> Szyperski, </w:t>
      </w:r>
      <w:r w:rsidRPr="00510CFB">
        <w:rPr>
          <w:rStyle w:val="FootnoteReference"/>
          <w:i/>
          <w:vertAlign w:val="baseline"/>
        </w:rPr>
        <w:t>Natural language in business process models : theoretical foundations, techniques, and applications</w:t>
      </w:r>
      <w:r w:rsidRPr="00CE0A3B">
        <w:rPr>
          <w:rStyle w:val="FootnoteReference"/>
          <w:vertAlign w:val="baseline"/>
        </w:rPr>
        <w:t xml:space="preserve">, </w:t>
      </w:r>
      <w:r w:rsidRPr="00510CFB">
        <w:rPr>
          <w:rStyle w:val="FootnoteReference"/>
          <w:vertAlign w:val="baseline"/>
        </w:rPr>
        <w:t>Springer International Publishing</w:t>
      </w:r>
      <w:r w:rsidRPr="00CB6378">
        <w:rPr>
          <w:lang w:val="it-IT"/>
        </w:rPr>
        <w:t xml:space="preserve">, Cham, </w:t>
      </w:r>
      <w:r w:rsidRPr="00CB6378">
        <w:rPr>
          <w:rStyle w:val="FootnoteReference"/>
          <w:vertAlign w:val="baseline"/>
          <w:lang w:val="it-IT"/>
        </w:rPr>
        <w:t>2013</w:t>
      </w:r>
      <w:r w:rsidRPr="00CB6378">
        <w:rPr>
          <w:lang w:val="it-IT"/>
        </w:rPr>
        <w:t>.</w:t>
      </w:r>
    </w:p>
  </w:footnote>
  <w:footnote w:id="28">
    <w:p w:rsidR="00767341" w:rsidRDefault="00767341" w:rsidP="00CB6378">
      <w:pPr>
        <w:pStyle w:val="FootnoteText"/>
      </w:pPr>
      <w:r>
        <w:rPr>
          <w:rStyle w:val="FootnoteReference"/>
        </w:rPr>
        <w:footnoteRef/>
      </w:r>
      <w:r w:rsidRPr="00756FEC">
        <w:rPr>
          <w:rStyle w:val="FootnoteReference"/>
        </w:rPr>
        <w:t xml:space="preserve"> </w:t>
      </w:r>
      <w:r w:rsidRPr="00510CFB">
        <w:rPr>
          <w:rStyle w:val="FootnoteReference"/>
          <w:vertAlign w:val="baseline"/>
        </w:rPr>
        <w:t>J</w:t>
      </w:r>
      <w:r>
        <w:rPr>
          <w:rStyle w:val="FootnoteReference"/>
          <w:vertAlign w:val="baseline"/>
        </w:rPr>
        <w:t>.</w:t>
      </w:r>
      <w:r w:rsidRPr="00510CFB">
        <w:rPr>
          <w:rStyle w:val="FootnoteReference"/>
          <w:vertAlign w:val="baseline"/>
        </w:rPr>
        <w:t xml:space="preserve"> Chu-Carroll, K. Hammond, Y</w:t>
      </w:r>
      <w:r>
        <w:rPr>
          <w:rStyle w:val="FootnoteReference"/>
          <w:vertAlign w:val="baseline"/>
        </w:rPr>
        <w:t>. Carmiel,</w:t>
      </w:r>
      <w:r w:rsidRPr="00510CFB">
        <w:rPr>
          <w:rStyle w:val="FootnoteReference"/>
          <w:vertAlign w:val="baseline"/>
        </w:rPr>
        <w:t xml:space="preserve"> M</w:t>
      </w:r>
      <w:r>
        <w:rPr>
          <w:rStyle w:val="FootnoteReference"/>
          <w:vertAlign w:val="baseline"/>
        </w:rPr>
        <w:t>.</w:t>
      </w:r>
      <w:r w:rsidRPr="00510CFB">
        <w:rPr>
          <w:rStyle w:val="FootnoteReference"/>
          <w:vertAlign w:val="baseline"/>
        </w:rPr>
        <w:t xml:space="preserve"> Musbah</w:t>
      </w:r>
      <w:r>
        <w:rPr>
          <w:rStyle w:val="FootnoteReference"/>
          <w:vertAlign w:val="baseline"/>
        </w:rPr>
        <w:t xml:space="preserve"> &amp;</w:t>
      </w:r>
      <w:r w:rsidRPr="00510CFB">
        <w:rPr>
          <w:rStyle w:val="FootnoteReference"/>
          <w:vertAlign w:val="baseline"/>
        </w:rPr>
        <w:t xml:space="preserve"> J</w:t>
      </w:r>
      <w:r>
        <w:rPr>
          <w:rStyle w:val="FootnoteReference"/>
          <w:vertAlign w:val="baseline"/>
        </w:rPr>
        <w:t>.</w:t>
      </w:r>
      <w:r w:rsidRPr="00510CFB">
        <w:rPr>
          <w:rStyle w:val="FootnoteReference"/>
          <w:vertAlign w:val="baseline"/>
        </w:rPr>
        <w:t xml:space="preserve"> Mugan, </w:t>
      </w:r>
      <w:r w:rsidRPr="00E7769A">
        <w:rPr>
          <w:rStyle w:val="FootnoteReference"/>
          <w:i/>
          <w:vertAlign w:val="baseline"/>
        </w:rPr>
        <w:t>AI and deep learning for NLP: tools and techniques for the enterprise</w:t>
      </w:r>
      <w:r w:rsidRPr="00CE0A3B">
        <w:rPr>
          <w:rStyle w:val="FootnoteReference"/>
          <w:vertAlign w:val="baseline"/>
        </w:rPr>
        <w:t xml:space="preserve">, </w:t>
      </w:r>
      <w:r w:rsidRPr="00510CFB">
        <w:rPr>
          <w:rStyle w:val="FootnoteReference"/>
          <w:vertAlign w:val="baseline"/>
        </w:rPr>
        <w:t>O'Reilly &amp; Associates</w:t>
      </w:r>
      <w:r w:rsidRPr="00CE0A3B">
        <w:rPr>
          <w:rStyle w:val="FootnoteReference"/>
          <w:vertAlign w:val="baseline"/>
        </w:rPr>
        <w:t>,</w:t>
      </w:r>
      <w:r>
        <w:rPr>
          <w:rStyle w:val="FootnoteReference"/>
          <w:vertAlign w:val="baseline"/>
        </w:rPr>
        <w:t xml:space="preserve"> </w:t>
      </w:r>
      <w:r w:rsidRPr="00510CFB">
        <w:rPr>
          <w:rStyle w:val="FootnoteReference"/>
          <w:vertAlign w:val="baseline"/>
        </w:rPr>
        <w:t>New York,</w:t>
      </w:r>
      <w:r w:rsidRPr="00CE0A3B">
        <w:rPr>
          <w:rStyle w:val="FootnoteReference"/>
          <w:vertAlign w:val="baseline"/>
        </w:rPr>
        <w:t xml:space="preserve"> 2017</w:t>
      </w:r>
      <w:r w:rsidRPr="00510CFB">
        <w:rPr>
          <w:rStyle w:val="FootnoteReference"/>
          <w:vertAlign w:val="baseline"/>
        </w:rPr>
        <w:t>.</w:t>
      </w:r>
    </w:p>
  </w:footnote>
  <w:footnote w:id="29">
    <w:p w:rsidR="00767341" w:rsidRDefault="00767341" w:rsidP="006354EC">
      <w:pPr>
        <w:pStyle w:val="FootnoteText"/>
      </w:pPr>
      <w:r w:rsidRPr="009B2430">
        <w:rPr>
          <w:rStyle w:val="FootnoteReference"/>
        </w:rPr>
        <w:footnoteRef/>
      </w:r>
      <w:r w:rsidRPr="00E7769A">
        <w:rPr>
          <w:rStyle w:val="FootnoteReference"/>
          <w:lang w:val="it-IT"/>
        </w:rPr>
        <w:t xml:space="preserve"> </w:t>
      </w:r>
      <w:r w:rsidRPr="00E7769A">
        <w:rPr>
          <w:lang w:val="it-IT"/>
        </w:rPr>
        <w:t>M. Thébault,</w:t>
      </w:r>
      <w:r w:rsidRPr="00E7769A">
        <w:rPr>
          <w:rStyle w:val="FootnoteReference"/>
          <w:vertAlign w:val="baseline"/>
          <w:lang w:val="it-IT"/>
        </w:rPr>
        <w:t xml:space="preserve"> </w:t>
      </w:r>
      <w:r w:rsidRPr="00E7769A">
        <w:rPr>
          <w:lang w:val="it-IT"/>
        </w:rPr>
        <w:t>“</w:t>
      </w:r>
      <w:r w:rsidRPr="00E7769A">
        <w:rPr>
          <w:rStyle w:val="FootnoteReference"/>
          <w:vertAlign w:val="baseline"/>
          <w:lang w:val="it-IT"/>
        </w:rPr>
        <w:t>Semantic analysis – exposing the value of your company’s data</w:t>
      </w:r>
      <w:r w:rsidRPr="00E7769A">
        <w:rPr>
          <w:lang w:val="it-IT"/>
        </w:rPr>
        <w:t>”</w:t>
      </w:r>
      <w:r w:rsidRPr="00E7769A">
        <w:rPr>
          <w:rStyle w:val="FootnoteReference"/>
          <w:vertAlign w:val="baseline"/>
          <w:lang w:val="it-IT"/>
        </w:rPr>
        <w:t xml:space="preserve">, </w:t>
      </w:r>
      <w:r w:rsidRPr="00E7769A">
        <w:rPr>
          <w:i/>
          <w:lang w:val="it-IT"/>
        </w:rPr>
        <w:t>Sopra Steria</w:t>
      </w:r>
      <w:r w:rsidRPr="00E7769A">
        <w:rPr>
          <w:lang w:val="it-IT"/>
        </w:rPr>
        <w:t xml:space="preserve">, </w:t>
      </w:r>
      <w:r w:rsidRPr="00E7769A">
        <w:rPr>
          <w:rStyle w:val="FootnoteReference"/>
          <w:vertAlign w:val="baseline"/>
          <w:lang w:val="it-IT"/>
        </w:rPr>
        <w:t>2017</w:t>
      </w:r>
      <w:r w:rsidRPr="00E7769A">
        <w:rPr>
          <w:lang w:val="it-IT"/>
        </w:rPr>
        <w:t>.</w:t>
      </w:r>
      <w:r w:rsidRPr="00E7769A">
        <w:rPr>
          <w:rStyle w:val="FootnoteReference"/>
          <w:lang w:val="it-IT"/>
        </w:rPr>
        <w:t xml:space="preserve"> </w:t>
      </w:r>
    </w:p>
  </w:footnote>
  <w:footnote w:id="30">
    <w:p w:rsidR="00767341" w:rsidRDefault="00767341" w:rsidP="006354EC">
      <w:pPr>
        <w:pStyle w:val="FootnoteText"/>
      </w:pPr>
      <w:r w:rsidRPr="009B2430">
        <w:rPr>
          <w:rStyle w:val="FootnoteReference"/>
        </w:rPr>
        <w:footnoteRef/>
      </w:r>
      <w:r>
        <w:rPr>
          <w:lang w:val="it-IT"/>
        </w:rPr>
        <w:t>F</w:t>
      </w:r>
      <w:r w:rsidRPr="00503828">
        <w:rPr>
          <w:lang w:val="it-IT"/>
        </w:rPr>
        <w:t>. Casati &amp; M. Shan</w:t>
      </w:r>
      <w:r>
        <w:rPr>
          <w:lang w:val="it-IT"/>
        </w:rPr>
        <w:t>,</w:t>
      </w:r>
      <w:r w:rsidRPr="00503828">
        <w:rPr>
          <w:rStyle w:val="FootnoteReference"/>
          <w:vertAlign w:val="baseline"/>
          <w:lang w:val="it-IT"/>
        </w:rPr>
        <w:t xml:space="preserve"> </w:t>
      </w:r>
      <w:r>
        <w:rPr>
          <w:lang w:val="it-IT"/>
        </w:rPr>
        <w:t>“</w:t>
      </w:r>
      <w:r w:rsidRPr="00503828">
        <w:rPr>
          <w:rStyle w:val="FootnoteReference"/>
          <w:vertAlign w:val="baseline"/>
          <w:lang w:val="it-IT"/>
        </w:rPr>
        <w:t>Semantic analysis of business process executions</w:t>
      </w:r>
      <w:r>
        <w:rPr>
          <w:lang w:val="it-IT"/>
        </w:rPr>
        <w:t>”</w:t>
      </w:r>
      <w:r w:rsidRPr="00503828">
        <w:rPr>
          <w:rStyle w:val="FootnoteReference"/>
          <w:vertAlign w:val="baseline"/>
          <w:lang w:val="it-IT"/>
        </w:rPr>
        <w:t xml:space="preserve">, </w:t>
      </w:r>
      <w:r w:rsidRPr="00503828">
        <w:rPr>
          <w:rStyle w:val="FootnoteReference"/>
          <w:i/>
          <w:vertAlign w:val="baseline"/>
          <w:lang w:val="it-IT"/>
        </w:rPr>
        <w:t>Lecture Notes in Computer Science</w:t>
      </w:r>
      <w:r w:rsidRPr="00503828">
        <w:rPr>
          <w:rStyle w:val="FootnoteReference"/>
          <w:vertAlign w:val="baseline"/>
          <w:lang w:val="it-IT"/>
        </w:rPr>
        <w:t>, 2002</w:t>
      </w:r>
      <w:r>
        <w:rPr>
          <w:lang w:val="it-IT"/>
        </w:rPr>
        <w:t>.</w:t>
      </w:r>
      <w:r w:rsidRPr="00503828">
        <w:rPr>
          <w:lang w:val="it-IT"/>
        </w:rPr>
        <w:t xml:space="preserve"> </w:t>
      </w:r>
    </w:p>
  </w:footnote>
  <w:footnote w:id="31">
    <w:p w:rsidR="00767341" w:rsidRDefault="00767341" w:rsidP="00C0385F">
      <w:pPr>
        <w:pStyle w:val="FootnoteText"/>
      </w:pPr>
      <w:r w:rsidRPr="009B2430">
        <w:rPr>
          <w:rStyle w:val="FootnoteReference"/>
        </w:rPr>
        <w:footnoteRef/>
      </w:r>
      <w:r w:rsidRPr="00503828">
        <w:rPr>
          <w:rStyle w:val="FootnoteReference"/>
          <w:lang w:val="it-IT"/>
        </w:rPr>
        <w:t xml:space="preserve"> </w:t>
      </w:r>
      <w:r>
        <w:rPr>
          <w:lang w:val="it-IT"/>
        </w:rPr>
        <w:t xml:space="preserve">M. </w:t>
      </w:r>
      <w:r w:rsidRPr="00503828">
        <w:rPr>
          <w:rStyle w:val="FootnoteReference"/>
          <w:vertAlign w:val="baseline"/>
          <w:lang w:val="it-IT"/>
        </w:rPr>
        <w:t>Heck</w:t>
      </w:r>
      <w:r>
        <w:rPr>
          <w:rStyle w:val="FootnoteReference"/>
          <w:vertAlign w:val="baseline"/>
          <w:lang w:val="it-IT"/>
        </w:rPr>
        <w:t>, “</w:t>
      </w:r>
      <w:r w:rsidRPr="00503828">
        <w:rPr>
          <w:rStyle w:val="FootnoteReference"/>
          <w:vertAlign w:val="baseline"/>
          <w:lang w:val="it-IT"/>
        </w:rPr>
        <w:t>Brightidea opens channels for innovation - Well-designed idea management service helps users collaborate on big ideas</w:t>
      </w:r>
      <w:r>
        <w:rPr>
          <w:rStyle w:val="FootnoteReference"/>
          <w:vertAlign w:val="baseline"/>
          <w:lang w:val="it-IT"/>
        </w:rPr>
        <w:t>”</w:t>
      </w:r>
      <w:r w:rsidRPr="00503828">
        <w:rPr>
          <w:rStyle w:val="FootnoteReference"/>
          <w:vertAlign w:val="baseline"/>
          <w:lang w:val="it-IT"/>
        </w:rPr>
        <w:t xml:space="preserve">, </w:t>
      </w:r>
      <w:r w:rsidRPr="00503828">
        <w:rPr>
          <w:rStyle w:val="FootnoteReference"/>
          <w:i/>
          <w:vertAlign w:val="baseline"/>
          <w:lang w:val="it-IT"/>
        </w:rPr>
        <w:t>InfoWorld</w:t>
      </w:r>
      <w:r w:rsidRPr="00503828">
        <w:rPr>
          <w:rStyle w:val="FootnoteReference"/>
          <w:vertAlign w:val="baseline"/>
          <w:lang w:val="it-IT"/>
        </w:rPr>
        <w:t>,</w:t>
      </w:r>
      <w:r>
        <w:rPr>
          <w:lang w:val="it-IT"/>
        </w:rPr>
        <w:t xml:space="preserve"> </w:t>
      </w:r>
      <w:r w:rsidRPr="00503828">
        <w:rPr>
          <w:rStyle w:val="FootnoteReference"/>
          <w:vertAlign w:val="baseline"/>
          <w:lang w:val="it-IT"/>
        </w:rPr>
        <w:t>2005</w:t>
      </w:r>
      <w:r w:rsidRPr="00503828">
        <w:rPr>
          <w:lang w:val="it-IT"/>
        </w:rPr>
        <w:t>.</w:t>
      </w:r>
    </w:p>
  </w:footnote>
  <w:footnote w:id="32">
    <w:p w:rsidR="00767341" w:rsidRDefault="00767341" w:rsidP="006A5B22">
      <w:pPr>
        <w:pStyle w:val="FootnoteText"/>
      </w:pPr>
      <w:r>
        <w:rPr>
          <w:rStyle w:val="FootnoteReference"/>
        </w:rPr>
        <w:footnoteRef/>
      </w:r>
      <w:r w:rsidRPr="00503828">
        <w:rPr>
          <w:rStyle w:val="FootnoteReference"/>
          <w:lang w:val="it-IT"/>
        </w:rPr>
        <w:t xml:space="preserve"> </w:t>
      </w:r>
      <w:r w:rsidRPr="00503828">
        <w:rPr>
          <w:rStyle w:val="FootnoteReference"/>
          <w:vertAlign w:val="baseline"/>
          <w:lang w:val="it-IT"/>
        </w:rPr>
        <w:t>Brightidea</w:t>
      </w:r>
      <w:r w:rsidRPr="00503828">
        <w:rPr>
          <w:lang w:val="it-IT"/>
        </w:rPr>
        <w:t xml:space="preserve">, </w:t>
      </w:r>
      <w:r w:rsidRPr="00503828">
        <w:rPr>
          <w:rStyle w:val="FootnoteReference"/>
          <w:i/>
          <w:vertAlign w:val="baseline"/>
          <w:lang w:val="it-IT"/>
        </w:rPr>
        <w:t>A history of Innovation</w:t>
      </w:r>
      <w:r w:rsidRPr="00503828">
        <w:rPr>
          <w:lang w:val="it-IT"/>
        </w:rPr>
        <w:t>, 2019.</w:t>
      </w:r>
    </w:p>
  </w:footnote>
  <w:footnote w:id="33">
    <w:p w:rsidR="00767341" w:rsidRDefault="00767341" w:rsidP="00B16CB1">
      <w:pPr>
        <w:pStyle w:val="FootnoteText"/>
      </w:pPr>
      <w:r w:rsidRPr="00C00C61">
        <w:rPr>
          <w:rStyle w:val="FootnoteReference"/>
        </w:rPr>
        <w:footnoteRef/>
      </w:r>
      <w:r w:rsidRPr="00A45881">
        <w:rPr>
          <w:rStyle w:val="FootnoteReference"/>
          <w:lang w:val="it-IT"/>
        </w:rPr>
        <w:t xml:space="preserve">  </w:t>
      </w:r>
      <w:r w:rsidRPr="00503828">
        <w:rPr>
          <w:rStyle w:val="FootnoteReference"/>
          <w:vertAlign w:val="baseline"/>
          <w:lang w:val="it-IT"/>
        </w:rPr>
        <w:t>Brightidea</w:t>
      </w:r>
      <w:r w:rsidRPr="00503828">
        <w:rPr>
          <w:lang w:val="it-IT"/>
        </w:rPr>
        <w:t xml:space="preserve">, </w:t>
      </w:r>
      <w:r>
        <w:rPr>
          <w:rStyle w:val="FootnoteReference"/>
          <w:i/>
          <w:vertAlign w:val="baseline"/>
          <w:lang w:val="it-IT"/>
        </w:rPr>
        <w:t>Brightidea Ecosystem</w:t>
      </w:r>
      <w:r>
        <w:rPr>
          <w:i/>
          <w:lang w:val="it-IT"/>
        </w:rPr>
        <w:t>-Integrate External Innovation</w:t>
      </w:r>
      <w:r w:rsidRPr="00503828">
        <w:rPr>
          <w:lang w:val="it-IT"/>
        </w:rPr>
        <w:t>, 2019.</w:t>
      </w:r>
    </w:p>
  </w:footnote>
  <w:footnote w:id="34">
    <w:p w:rsidR="00767341" w:rsidRDefault="00767341">
      <w:pPr>
        <w:pStyle w:val="FootnoteText"/>
      </w:pPr>
      <w:r w:rsidRPr="007530DE">
        <w:rPr>
          <w:rStyle w:val="FootnoteReference"/>
          <w:sz w:val="22"/>
        </w:rPr>
        <w:footnoteRef/>
      </w:r>
      <w:r w:rsidRPr="001769CE">
        <w:rPr>
          <w:rStyle w:val="FootnoteReference"/>
          <w:sz w:val="22"/>
          <w:lang w:val="it-IT"/>
        </w:rPr>
        <w:t xml:space="preserve"> </w:t>
      </w:r>
      <w:r w:rsidRPr="001769CE">
        <w:rPr>
          <w:rStyle w:val="FootnoteReference"/>
          <w:vertAlign w:val="baseline"/>
          <w:lang w:val="it-IT"/>
        </w:rPr>
        <w:t>R. Prakash Mathur</w:t>
      </w:r>
      <w:r w:rsidRPr="001769CE">
        <w:rPr>
          <w:lang w:val="it-IT"/>
        </w:rPr>
        <w:t>,</w:t>
      </w:r>
      <w:r w:rsidRPr="001769CE">
        <w:rPr>
          <w:rStyle w:val="FootnoteReference"/>
          <w:vertAlign w:val="baseline"/>
          <w:lang w:val="it-IT"/>
        </w:rPr>
        <w:t xml:space="preserve"> “Redefining The Business Model Through Digitalization</w:t>
      </w:r>
      <w:r w:rsidRPr="001769CE">
        <w:rPr>
          <w:lang w:val="it-IT"/>
        </w:rPr>
        <w:t>”</w:t>
      </w:r>
      <w:r w:rsidRPr="001769CE">
        <w:rPr>
          <w:rStyle w:val="FootnoteReference"/>
          <w:vertAlign w:val="baseline"/>
          <w:lang w:val="it-IT"/>
        </w:rPr>
        <w:t>, D!gitalist, 2018</w:t>
      </w:r>
      <w:r w:rsidRPr="001769CE">
        <w:rPr>
          <w:lang w:val="it-IT"/>
        </w:rPr>
        <w:t>.</w:t>
      </w:r>
      <w:r w:rsidRPr="001769CE">
        <w:rPr>
          <w:rStyle w:val="FootnoteReference"/>
          <w:vertAlign w:val="baseline"/>
          <w:lang w:val="it-IT"/>
        </w:rPr>
        <w:t xml:space="preserve"> </w:t>
      </w:r>
    </w:p>
  </w:footnote>
  <w:footnote w:id="35">
    <w:p w:rsidR="00767341" w:rsidRDefault="00767341" w:rsidP="00324D4B">
      <w:pPr>
        <w:pStyle w:val="FootnoteText"/>
      </w:pPr>
      <w:r w:rsidRPr="00C00C61">
        <w:rPr>
          <w:rStyle w:val="FootnoteReference"/>
        </w:rPr>
        <w:footnoteRef/>
      </w:r>
      <w:r w:rsidRPr="00C00C61">
        <w:rPr>
          <w:rStyle w:val="FootnoteReference"/>
        </w:rPr>
        <w:t xml:space="preserve"> </w:t>
      </w:r>
      <w:r>
        <w:t xml:space="preserve">D. </w:t>
      </w:r>
      <w:r w:rsidRPr="00F47ADC">
        <w:t>Schallmo</w:t>
      </w:r>
      <w:r>
        <w:t xml:space="preserve"> &amp;</w:t>
      </w:r>
      <w:r w:rsidRPr="00F47ADC">
        <w:t xml:space="preserve"> </w:t>
      </w:r>
      <w:r>
        <w:t xml:space="preserve">C. Williams, </w:t>
      </w:r>
      <w:r w:rsidRPr="00F47ADC">
        <w:rPr>
          <w:i/>
        </w:rPr>
        <w:t>A</w:t>
      </w:r>
      <w:r w:rsidRPr="00F47ADC">
        <w:rPr>
          <w:rStyle w:val="FootnoteReference"/>
          <w:i/>
          <w:vertAlign w:val="baseline"/>
        </w:rPr>
        <w:t xml:space="preserve"> Digital Transformation Now: Guiding the Successful Digitalization of Your Business Model</w:t>
      </w:r>
      <w:r w:rsidRPr="00814858">
        <w:rPr>
          <w:rStyle w:val="FootnoteReference"/>
          <w:vertAlign w:val="baseline"/>
        </w:rPr>
        <w:t xml:space="preserve">, </w:t>
      </w:r>
      <w:r w:rsidRPr="00814858">
        <w:t xml:space="preserve"> </w:t>
      </w:r>
      <w:r w:rsidRPr="00F47ADC">
        <w:t>Springer International Publishing</w:t>
      </w:r>
      <w:r>
        <w:t xml:space="preserve">, </w:t>
      </w:r>
      <w:r w:rsidRPr="00F47ADC">
        <w:t>Cham</w:t>
      </w:r>
      <w:r>
        <w:t xml:space="preserve">, </w:t>
      </w:r>
      <w:r w:rsidRPr="00814858">
        <w:rPr>
          <w:rStyle w:val="FootnoteReference"/>
          <w:vertAlign w:val="baseline"/>
        </w:rPr>
        <w:t>2018</w:t>
      </w:r>
      <w:r>
        <w:t>.</w:t>
      </w:r>
    </w:p>
  </w:footnote>
  <w:footnote w:id="36">
    <w:p w:rsidR="00767341" w:rsidRDefault="00767341" w:rsidP="00403C2C">
      <w:pPr>
        <w:pStyle w:val="FootnoteText"/>
      </w:pPr>
      <w:r w:rsidRPr="00C00C61">
        <w:rPr>
          <w:rStyle w:val="FootnoteReference"/>
        </w:rPr>
        <w:footnoteRef/>
      </w:r>
      <w:r w:rsidRPr="00C00C61">
        <w:rPr>
          <w:rStyle w:val="FootnoteReference"/>
        </w:rPr>
        <w:t xml:space="preserve"> </w:t>
      </w:r>
      <w:r w:rsidRPr="00A45881">
        <w:rPr>
          <w:rStyle w:val="FootnoteReference"/>
          <w:vertAlign w:val="baseline"/>
        </w:rPr>
        <w:t xml:space="preserve">L. </w:t>
      </w:r>
      <w:r w:rsidRPr="00CE0A3B">
        <w:rPr>
          <w:rStyle w:val="FootnoteReference"/>
          <w:vertAlign w:val="baseline"/>
        </w:rPr>
        <w:t>Fagan, Laura</w:t>
      </w:r>
      <w:r>
        <w:rPr>
          <w:rStyle w:val="FootnoteReference"/>
          <w:vertAlign w:val="baseline"/>
        </w:rPr>
        <w:t>,</w:t>
      </w:r>
      <w:r w:rsidRPr="00CE0A3B">
        <w:rPr>
          <w:rStyle w:val="FootnoteReference"/>
          <w:vertAlign w:val="baseline"/>
        </w:rPr>
        <w:t> </w:t>
      </w:r>
      <w:r>
        <w:rPr>
          <w:rStyle w:val="FootnoteReference"/>
          <w:vertAlign w:val="baseline"/>
        </w:rPr>
        <w:t>“</w:t>
      </w:r>
      <w:r w:rsidRPr="00CE0A3B">
        <w:rPr>
          <w:rStyle w:val="FootnoteReference"/>
          <w:vertAlign w:val="baseline"/>
        </w:rPr>
        <w:t>Marc Benioff Announces Salesforce Customer Success Platform, Analytics Cloud</w:t>
      </w:r>
      <w:r>
        <w:rPr>
          <w:rStyle w:val="FootnoteReference"/>
          <w:vertAlign w:val="baseline"/>
        </w:rPr>
        <w:t>”,</w:t>
      </w:r>
      <w:r>
        <w:t xml:space="preserve"> </w:t>
      </w:r>
      <w:r w:rsidRPr="00A45881">
        <w:rPr>
          <w:rStyle w:val="FootnoteReference"/>
          <w:i/>
          <w:vertAlign w:val="baseline"/>
        </w:rPr>
        <w:t>SalesforceBlog</w:t>
      </w:r>
      <w:r>
        <w:rPr>
          <w:rStyle w:val="FootnoteReference"/>
          <w:vertAlign w:val="baseline"/>
        </w:rPr>
        <w:t>,</w:t>
      </w:r>
      <w:r w:rsidRPr="00CE0A3B">
        <w:rPr>
          <w:rStyle w:val="FootnoteReference"/>
          <w:vertAlign w:val="baseline"/>
        </w:rPr>
        <w:t xml:space="preserve"> 2015.</w:t>
      </w:r>
    </w:p>
  </w:footnote>
  <w:footnote w:id="37">
    <w:p w:rsidR="00767341" w:rsidRDefault="00767341" w:rsidP="00403C2C">
      <w:pPr>
        <w:pStyle w:val="FootnoteText"/>
      </w:pPr>
      <w:r w:rsidRPr="00694E69">
        <w:rPr>
          <w:rStyle w:val="FootnoteReference"/>
        </w:rPr>
        <w:footnoteRef/>
      </w:r>
      <w:r w:rsidRPr="00C00C61">
        <w:rPr>
          <w:rStyle w:val="FootnoteReference"/>
        </w:rPr>
        <w:t xml:space="preserve"> </w:t>
      </w:r>
      <w:r w:rsidRPr="00D66A2A">
        <w:rPr>
          <w:rStyle w:val="FootnoteReference"/>
          <w:vertAlign w:val="baseline"/>
        </w:rPr>
        <w:t xml:space="preserve">M. </w:t>
      </w:r>
      <w:r w:rsidRPr="00CE0A3B">
        <w:rPr>
          <w:rStyle w:val="FootnoteReference"/>
          <w:vertAlign w:val="baseline"/>
        </w:rPr>
        <w:t xml:space="preserve">Lager, </w:t>
      </w:r>
      <w:r>
        <w:rPr>
          <w:rStyle w:val="FootnoteReference"/>
          <w:vertAlign w:val="baseline"/>
        </w:rPr>
        <w:t>“</w:t>
      </w:r>
      <w:r w:rsidRPr="00CE0A3B">
        <w:rPr>
          <w:rStyle w:val="FootnoteReference"/>
          <w:vertAlign w:val="baseline"/>
        </w:rPr>
        <w:t>Salesforce.com Expands the Cloud to Sales – CRM Magazine</w:t>
      </w:r>
      <w:r>
        <w:rPr>
          <w:rStyle w:val="FootnoteReference"/>
          <w:vertAlign w:val="baseline"/>
        </w:rPr>
        <w:t>”,</w:t>
      </w:r>
      <w:r w:rsidRPr="00CE0A3B">
        <w:rPr>
          <w:rStyle w:val="FootnoteReference"/>
          <w:vertAlign w:val="baseline"/>
        </w:rPr>
        <w:t> </w:t>
      </w:r>
      <w:r w:rsidRPr="00D66A2A">
        <w:rPr>
          <w:rStyle w:val="FootnoteReference"/>
          <w:i/>
          <w:vertAlign w:val="baseline"/>
        </w:rPr>
        <w:t>Destinationcrm</w:t>
      </w:r>
      <w:r>
        <w:rPr>
          <w:rStyle w:val="FootnoteReference"/>
          <w:vertAlign w:val="baseline"/>
        </w:rPr>
        <w:t>,</w:t>
      </w:r>
      <w:r w:rsidRPr="00CE0A3B">
        <w:rPr>
          <w:rStyle w:val="FootnoteReference"/>
          <w:vertAlign w:val="baseline"/>
        </w:rPr>
        <w:t> 2012.</w:t>
      </w:r>
    </w:p>
  </w:footnote>
  <w:footnote w:id="38">
    <w:p w:rsidR="00767341" w:rsidRDefault="00767341" w:rsidP="00E36AB2">
      <w:pPr>
        <w:pStyle w:val="FootnoteText"/>
      </w:pPr>
      <w:r w:rsidRPr="00694E69">
        <w:rPr>
          <w:rStyle w:val="FootnoteReference"/>
        </w:rPr>
        <w:footnoteRef/>
      </w:r>
      <w:r w:rsidRPr="00C00C61">
        <w:rPr>
          <w:rStyle w:val="FootnoteReference"/>
        </w:rPr>
        <w:t xml:space="preserve"> </w:t>
      </w:r>
      <w:r>
        <w:t xml:space="preserve">L. </w:t>
      </w:r>
      <w:r w:rsidRPr="00CE0A3B">
        <w:rPr>
          <w:rStyle w:val="FootnoteReference"/>
          <w:vertAlign w:val="baseline"/>
        </w:rPr>
        <w:t>Dignan,</w:t>
      </w:r>
      <w:r>
        <w:rPr>
          <w:rStyle w:val="FootnoteReference"/>
          <w:vertAlign w:val="baseline"/>
        </w:rPr>
        <w:t xml:space="preserve"> "</w:t>
      </w:r>
      <w:r w:rsidRPr="00CE0A3B">
        <w:rPr>
          <w:rStyle w:val="FootnoteReference"/>
          <w:vertAlign w:val="baseline"/>
        </w:rPr>
        <w:t>Salesforce launches Wave analytics cloud, boosts enterprise reach</w:t>
      </w:r>
      <w:r>
        <w:rPr>
          <w:rStyle w:val="FootnoteReference"/>
          <w:vertAlign w:val="baseline"/>
        </w:rPr>
        <w:t>”,</w:t>
      </w:r>
      <w:r>
        <w:t xml:space="preserve"> </w:t>
      </w:r>
      <w:r w:rsidRPr="00966826">
        <w:rPr>
          <w:rStyle w:val="FootnoteReference"/>
          <w:i/>
          <w:vertAlign w:val="baseline"/>
        </w:rPr>
        <w:t>ZDNet</w:t>
      </w:r>
      <w:r>
        <w:rPr>
          <w:rStyle w:val="FootnoteReference"/>
          <w:vertAlign w:val="baseline"/>
        </w:rPr>
        <w:t>,</w:t>
      </w:r>
      <w:r w:rsidRPr="00CE0A3B">
        <w:rPr>
          <w:rStyle w:val="FootnoteReference"/>
          <w:vertAlign w:val="baseline"/>
        </w:rPr>
        <w:t xml:space="preserve"> 2015.</w:t>
      </w:r>
    </w:p>
  </w:footnote>
  <w:footnote w:id="39">
    <w:p w:rsidR="00767341" w:rsidRDefault="00767341" w:rsidP="00E36AB2">
      <w:pPr>
        <w:pStyle w:val="FootnoteText"/>
      </w:pPr>
      <w:r>
        <w:rPr>
          <w:rStyle w:val="FootnoteReference"/>
        </w:rPr>
        <w:footnoteRef/>
      </w:r>
      <w:r w:rsidRPr="00C00C61">
        <w:rPr>
          <w:rStyle w:val="FootnoteReference"/>
        </w:rPr>
        <w:t xml:space="preserve"> </w:t>
      </w:r>
      <w:r w:rsidRPr="00966826">
        <w:rPr>
          <w:rStyle w:val="FootnoteReference"/>
          <w:vertAlign w:val="baseline"/>
        </w:rPr>
        <w:t xml:space="preserve">M. </w:t>
      </w:r>
      <w:r w:rsidRPr="00CE0A3B">
        <w:rPr>
          <w:rStyle w:val="FootnoteReference"/>
          <w:vertAlign w:val="baseline"/>
        </w:rPr>
        <w:t>Copeland</w:t>
      </w:r>
      <w:r>
        <w:t xml:space="preserve">, J. </w:t>
      </w:r>
      <w:r w:rsidRPr="00966826">
        <w:rPr>
          <w:rStyle w:val="FootnoteReference"/>
          <w:vertAlign w:val="baseline"/>
        </w:rPr>
        <w:t>Soh,</w:t>
      </w:r>
      <w:r>
        <w:t xml:space="preserve"> A.</w:t>
      </w:r>
      <w:r w:rsidRPr="00966826">
        <w:rPr>
          <w:rStyle w:val="FootnoteReference"/>
          <w:vertAlign w:val="baseline"/>
        </w:rPr>
        <w:t xml:space="preserve"> Puca, </w:t>
      </w:r>
      <w:r>
        <w:rPr>
          <w:rStyle w:val="FootnoteReference"/>
          <w:vertAlign w:val="baseline"/>
        </w:rPr>
        <w:t xml:space="preserve">M. Manning &amp; D. Gollob, </w:t>
      </w:r>
      <w:r w:rsidRPr="00966826">
        <w:rPr>
          <w:rStyle w:val="FootnoteReference"/>
          <w:i/>
          <w:vertAlign w:val="baseline"/>
        </w:rPr>
        <w:t>Microsoft Azure: planning, deploying, and managing your data center in the cloud</w:t>
      </w:r>
      <w:r w:rsidRPr="00CE0A3B">
        <w:rPr>
          <w:rStyle w:val="FootnoteReference"/>
          <w:vertAlign w:val="baseline"/>
        </w:rPr>
        <w:t xml:space="preserve">, </w:t>
      </w:r>
      <w:r w:rsidRPr="00966826">
        <w:rPr>
          <w:rStyle w:val="FootnoteReference"/>
          <w:vertAlign w:val="baseline"/>
        </w:rPr>
        <w:t>Apress</w:t>
      </w:r>
      <w:r>
        <w:t xml:space="preserve">, Berkeley, </w:t>
      </w:r>
      <w:r w:rsidRPr="00CE0A3B">
        <w:rPr>
          <w:rStyle w:val="FootnoteReference"/>
          <w:vertAlign w:val="baseline"/>
        </w:rPr>
        <w:t>2015</w:t>
      </w:r>
      <w:r>
        <w:rPr>
          <w:rStyle w:val="FootnoteReference"/>
          <w:vertAlign w:val="baseline"/>
        </w:rPr>
        <w:t>.</w:t>
      </w:r>
    </w:p>
  </w:footnote>
  <w:footnote w:id="40">
    <w:p w:rsidR="00767341" w:rsidRDefault="00767341" w:rsidP="00940CAF">
      <w:pPr>
        <w:pStyle w:val="FootnoteText"/>
      </w:pPr>
      <w:r>
        <w:rPr>
          <w:rStyle w:val="FootnoteReference"/>
        </w:rPr>
        <w:footnoteRef/>
      </w:r>
      <w:r w:rsidRPr="00C00C61">
        <w:rPr>
          <w:rStyle w:val="FootnoteReference"/>
        </w:rPr>
        <w:t xml:space="preserve"> </w:t>
      </w:r>
      <w:r w:rsidRPr="00B67A8E">
        <w:t>Sap, “Predictive Analytics for Business Departments”, ENP Newswire, 2018.</w:t>
      </w:r>
    </w:p>
  </w:footnote>
  <w:footnote w:id="41">
    <w:p w:rsidR="00767341" w:rsidRDefault="00767341" w:rsidP="003A7604">
      <w:pPr>
        <w:pStyle w:val="FootnoteText"/>
      </w:pPr>
      <w:r>
        <w:rPr>
          <w:rStyle w:val="FootnoteReference"/>
        </w:rPr>
        <w:footnoteRef/>
      </w:r>
      <w:r w:rsidRPr="00C00C61">
        <w:rPr>
          <w:rStyle w:val="FootnoteReference"/>
        </w:rPr>
        <w:t xml:space="preserve"> </w:t>
      </w:r>
      <w:r>
        <w:rPr>
          <w:rStyle w:val="FootnoteReference"/>
          <w:vertAlign w:val="baseline"/>
        </w:rPr>
        <w:t xml:space="preserve">Sap, </w:t>
      </w:r>
      <w:r>
        <w:t>“</w:t>
      </w:r>
      <w:r w:rsidRPr="00CE0A3B">
        <w:rPr>
          <w:rStyle w:val="FootnoteReference"/>
          <w:vertAlign w:val="baseline"/>
        </w:rPr>
        <w:t>Predictive Analysis Software Helps Businesse</w:t>
      </w:r>
      <w:r>
        <w:rPr>
          <w:rStyle w:val="FootnoteReference"/>
          <w:vertAlign w:val="baseline"/>
        </w:rPr>
        <w:t xml:space="preserve">s Uncover Hidden Insights From </w:t>
      </w:r>
      <w:r w:rsidRPr="00CE0A3B">
        <w:rPr>
          <w:rStyle w:val="FootnoteReference"/>
          <w:vertAlign w:val="baseline"/>
        </w:rPr>
        <w:t>Big Data</w:t>
      </w:r>
      <w:r>
        <w:rPr>
          <w:rStyle w:val="FootnoteReference"/>
          <w:vertAlign w:val="baseline"/>
        </w:rPr>
        <w:t>”</w:t>
      </w:r>
      <w:r w:rsidRPr="00CE0A3B">
        <w:rPr>
          <w:rStyle w:val="FootnoteReference"/>
          <w:vertAlign w:val="baseline"/>
        </w:rPr>
        <w:t xml:space="preserve">, </w:t>
      </w:r>
      <w:r w:rsidRPr="00EB1D13">
        <w:rPr>
          <w:rStyle w:val="FootnoteReference"/>
          <w:i/>
          <w:vertAlign w:val="baseline"/>
        </w:rPr>
        <w:t>Newswire</w:t>
      </w:r>
      <w:r w:rsidRPr="00CE0A3B">
        <w:rPr>
          <w:rStyle w:val="FootnoteReference"/>
          <w:vertAlign w:val="baseline"/>
        </w:rPr>
        <w:t>, 2012</w:t>
      </w:r>
      <w:r>
        <w:t>.</w:t>
      </w:r>
    </w:p>
  </w:footnote>
  <w:footnote w:id="42">
    <w:p w:rsidR="00767341" w:rsidRDefault="00767341" w:rsidP="008B0A43">
      <w:pPr>
        <w:pStyle w:val="FootnoteText"/>
      </w:pPr>
      <w:r w:rsidRPr="00C00C61">
        <w:rPr>
          <w:rStyle w:val="FootnoteReference"/>
        </w:rPr>
        <w:footnoteRef/>
      </w:r>
      <w:r w:rsidRPr="00E40672">
        <w:rPr>
          <w:rStyle w:val="FootnoteReference"/>
          <w:lang w:val="fr-FR"/>
        </w:rPr>
        <w:t xml:space="preserve"> </w:t>
      </w:r>
      <w:hyperlink r:id="rId2" w:history="1">
        <w:r w:rsidRPr="00E40672">
          <w:rPr>
            <w:rStyle w:val="FootnoteReference"/>
            <w:vertAlign w:val="baseline"/>
            <w:lang w:val="fr-FR"/>
          </w:rPr>
          <w:t>Nt</w:t>
        </w:r>
        <w:r w:rsidRPr="00E40672">
          <w:rPr>
            <w:lang w:val="fr-FR"/>
          </w:rPr>
          <w:t>t</w:t>
        </w:r>
        <w:r w:rsidRPr="00E40672">
          <w:rPr>
            <w:rStyle w:val="FootnoteReference"/>
            <w:vertAlign w:val="baseline"/>
            <w:lang w:val="fr-FR"/>
          </w:rPr>
          <w:t xml:space="preserve"> D</w:t>
        </w:r>
        <w:r>
          <w:rPr>
            <w:rStyle w:val="FootnoteReference"/>
            <w:vertAlign w:val="baseline"/>
            <w:lang w:val="fr-FR"/>
          </w:rPr>
          <w:t>ata</w:t>
        </w:r>
      </w:hyperlink>
      <w:r w:rsidRPr="00E40672">
        <w:rPr>
          <w:lang w:val="fr-FR"/>
        </w:rPr>
        <w:t xml:space="preserve">, </w:t>
      </w:r>
      <w:r w:rsidRPr="00E40672">
        <w:rPr>
          <w:rStyle w:val="FootnoteReference"/>
          <w:i/>
          <w:vertAlign w:val="baseline"/>
          <w:lang w:val="fr-FR"/>
        </w:rPr>
        <w:t>Customer Journey Mapping Is at the Heart of Digital Transformation</w:t>
      </w:r>
      <w:r w:rsidRPr="00E40672">
        <w:rPr>
          <w:rStyle w:val="FootnoteReference"/>
          <w:vertAlign w:val="baseline"/>
          <w:lang w:val="fr-FR"/>
        </w:rPr>
        <w:t>, 2015</w:t>
      </w:r>
      <w:r w:rsidRPr="00E40672">
        <w:rPr>
          <w:lang w:val="fr-FR"/>
        </w:rPr>
        <w:t>.</w:t>
      </w:r>
    </w:p>
  </w:footnote>
  <w:footnote w:id="43">
    <w:p w:rsidR="00767341" w:rsidRDefault="00767341" w:rsidP="00651B98">
      <w:pPr>
        <w:pStyle w:val="FootnoteText"/>
      </w:pPr>
      <w:r>
        <w:rPr>
          <w:rStyle w:val="FootnoteReference"/>
        </w:rPr>
        <w:footnoteRef/>
      </w:r>
      <w:r w:rsidRPr="00C00C61">
        <w:rPr>
          <w:rStyle w:val="FootnoteReference"/>
        </w:rPr>
        <w:t xml:space="preserve"> </w:t>
      </w:r>
      <w:r>
        <w:t xml:space="preserve">C. </w:t>
      </w:r>
      <w:r w:rsidRPr="00E40672">
        <w:t>Kuehnl,</w:t>
      </w:r>
      <w:r>
        <w:t xml:space="preserve"> D. Jozic &amp; C. </w:t>
      </w:r>
      <w:r w:rsidRPr="00E40672">
        <w:t xml:space="preserve">Homburg, </w:t>
      </w:r>
      <w:r>
        <w:t>“</w:t>
      </w:r>
      <w:r w:rsidRPr="00CE0A3B">
        <w:rPr>
          <w:rStyle w:val="FootnoteReference"/>
          <w:vertAlign w:val="baseline"/>
        </w:rPr>
        <w:t>Effective customer journey design: consumers’ conception, measurement, and consequences</w:t>
      </w:r>
      <w:r>
        <w:t>”</w:t>
      </w:r>
      <w:r w:rsidRPr="00CE0A3B">
        <w:rPr>
          <w:rStyle w:val="FootnoteReference"/>
          <w:vertAlign w:val="baseline"/>
        </w:rPr>
        <w:t xml:space="preserve">, </w:t>
      </w:r>
      <w:r w:rsidRPr="00E40672">
        <w:rPr>
          <w:rStyle w:val="FootnoteReference"/>
          <w:i/>
          <w:vertAlign w:val="baseline"/>
        </w:rPr>
        <w:t>Journal of the Academy of Marketing Science</w:t>
      </w:r>
      <w:r>
        <w:t xml:space="preserve">, </w:t>
      </w:r>
      <w:r w:rsidRPr="00CE0A3B">
        <w:rPr>
          <w:rStyle w:val="FootnoteReference"/>
          <w:vertAlign w:val="baseline"/>
        </w:rPr>
        <w:t>2019</w:t>
      </w:r>
      <w:r>
        <w:t>.</w:t>
      </w:r>
    </w:p>
  </w:footnote>
  <w:footnote w:id="44">
    <w:p w:rsidR="00767341" w:rsidRDefault="00767341" w:rsidP="00651B98">
      <w:pPr>
        <w:pStyle w:val="FootnoteText"/>
      </w:pPr>
      <w:r>
        <w:rPr>
          <w:rStyle w:val="FootnoteReference"/>
        </w:rPr>
        <w:footnoteRef/>
      </w:r>
      <w:r w:rsidRPr="00C00C61">
        <w:rPr>
          <w:rStyle w:val="FootnoteReference"/>
        </w:rPr>
        <w:t xml:space="preserve"> </w:t>
      </w:r>
      <w:r>
        <w:t xml:space="preserve">J. </w:t>
      </w:r>
      <w:r w:rsidRPr="00CE0A3B">
        <w:rPr>
          <w:rStyle w:val="FootnoteReference"/>
          <w:vertAlign w:val="baseline"/>
        </w:rPr>
        <w:t>Boardman</w:t>
      </w:r>
      <w:r>
        <w:rPr>
          <w:rStyle w:val="FootnoteReference"/>
          <w:vertAlign w:val="baseline"/>
        </w:rPr>
        <w:t xml:space="preserve"> &amp; </w:t>
      </w:r>
      <w:r>
        <w:t xml:space="preserve">S. </w:t>
      </w:r>
      <w:r w:rsidRPr="008B76AC">
        <w:rPr>
          <w:rStyle w:val="FootnoteReference"/>
          <w:vertAlign w:val="baseline"/>
        </w:rPr>
        <w:t>Fletcher-Watson</w:t>
      </w:r>
      <w:r>
        <w:t>, “</w:t>
      </w:r>
      <w:r w:rsidRPr="00CE0A3B">
        <w:rPr>
          <w:rStyle w:val="FootnoteReference"/>
          <w:vertAlign w:val="baseline"/>
        </w:rPr>
        <w:t>What can eye-tracking tell us?</w:t>
      </w:r>
      <w:r>
        <w:t>”</w:t>
      </w:r>
      <w:r w:rsidRPr="00CE0A3B">
        <w:rPr>
          <w:rStyle w:val="FootnoteReference"/>
          <w:vertAlign w:val="baseline"/>
        </w:rPr>
        <w:t xml:space="preserve">, </w:t>
      </w:r>
      <w:r w:rsidRPr="008B76AC">
        <w:rPr>
          <w:i/>
        </w:rPr>
        <w:t>BMJ Publishing Group Ltd</w:t>
      </w:r>
      <w:r>
        <w:t xml:space="preserve">, </w:t>
      </w:r>
      <w:r w:rsidRPr="00CE0A3B">
        <w:rPr>
          <w:rStyle w:val="FootnoteReference"/>
          <w:vertAlign w:val="baseline"/>
        </w:rPr>
        <w:t>2017</w:t>
      </w:r>
      <w:r>
        <w:t>.</w:t>
      </w:r>
    </w:p>
  </w:footnote>
  <w:footnote w:id="45">
    <w:p w:rsidR="00767341" w:rsidRDefault="00767341" w:rsidP="00651B98">
      <w:pPr>
        <w:pStyle w:val="FootnoteText"/>
      </w:pPr>
      <w:r w:rsidRPr="00C00C61">
        <w:rPr>
          <w:rStyle w:val="FootnoteReference"/>
        </w:rPr>
        <w:footnoteRef/>
      </w:r>
      <w:r w:rsidRPr="00C00C61">
        <w:rPr>
          <w:rStyle w:val="FootnoteReference"/>
        </w:rPr>
        <w:t xml:space="preserve"> </w:t>
      </w:r>
      <w:r w:rsidRPr="008B76AC">
        <w:t>Pwc</w:t>
      </w:r>
      <w:r w:rsidRPr="008B76AC">
        <w:rPr>
          <w:rStyle w:val="FootnoteReference"/>
          <w:vertAlign w:val="baseline"/>
        </w:rPr>
        <w:t xml:space="preserve"> </w:t>
      </w:r>
      <w:r>
        <w:t>,</w:t>
      </w:r>
      <w:r w:rsidRPr="008B76AC">
        <w:rPr>
          <w:rStyle w:val="FootnoteReference"/>
          <w:i/>
          <w:vertAlign w:val="baseline"/>
        </w:rPr>
        <w:t xml:space="preserve"> The secrets in your eyes</w:t>
      </w:r>
      <w:r w:rsidRPr="00CE0A3B">
        <w:rPr>
          <w:rStyle w:val="FootnoteReference"/>
          <w:vertAlign w:val="baseline"/>
        </w:rPr>
        <w:t>, 2016</w:t>
      </w:r>
      <w:r>
        <w:t>.</w:t>
      </w:r>
    </w:p>
  </w:footnote>
  <w:footnote w:id="46">
    <w:p w:rsidR="00767341" w:rsidRDefault="00767341" w:rsidP="00924DBD">
      <w:pPr>
        <w:pStyle w:val="FootnoteText"/>
      </w:pPr>
      <w:r>
        <w:rPr>
          <w:rStyle w:val="FootnoteReference"/>
        </w:rPr>
        <w:footnoteRef/>
      </w:r>
      <w:r w:rsidRPr="00C00C61">
        <w:rPr>
          <w:rStyle w:val="FootnoteReference"/>
        </w:rPr>
        <w:t xml:space="preserve"> </w:t>
      </w:r>
      <w:r w:rsidRPr="009C1EBE">
        <w:rPr>
          <w:rStyle w:val="FootnoteReference"/>
          <w:vertAlign w:val="baseline"/>
        </w:rPr>
        <w:t xml:space="preserve">R. Noorani, </w:t>
      </w:r>
      <w:r>
        <w:t>“</w:t>
      </w:r>
      <w:r w:rsidRPr="00CE0A3B">
        <w:rPr>
          <w:rStyle w:val="FootnoteReference"/>
          <w:vertAlign w:val="baseline"/>
        </w:rPr>
        <w:t>3D Printing: Technolo</w:t>
      </w:r>
      <w:r>
        <w:rPr>
          <w:rStyle w:val="FootnoteReference"/>
          <w:vertAlign w:val="baseline"/>
        </w:rPr>
        <w:t>gy, Applications, and Selection</w:t>
      </w:r>
      <w:r>
        <w:t>”</w:t>
      </w:r>
      <w:r w:rsidRPr="00CE0A3B">
        <w:rPr>
          <w:rStyle w:val="FootnoteReference"/>
          <w:vertAlign w:val="baseline"/>
        </w:rPr>
        <w:t xml:space="preserve">, </w:t>
      </w:r>
      <w:r w:rsidRPr="009C1EBE">
        <w:rPr>
          <w:rStyle w:val="FootnoteReference"/>
          <w:i/>
          <w:vertAlign w:val="baseline"/>
        </w:rPr>
        <w:t>MRS Bulletin</w:t>
      </w:r>
      <w:r>
        <w:rPr>
          <w:rStyle w:val="FootnoteReference"/>
          <w:vertAlign w:val="baseline"/>
        </w:rPr>
        <w:t>,</w:t>
      </w:r>
      <w:r w:rsidRPr="009C1EBE">
        <w:rPr>
          <w:rStyle w:val="FootnoteReference"/>
          <w:vertAlign w:val="baseline"/>
        </w:rPr>
        <w:t xml:space="preserve"> </w:t>
      </w:r>
      <w:r w:rsidRPr="00CE0A3B">
        <w:rPr>
          <w:rStyle w:val="FootnoteReference"/>
          <w:vertAlign w:val="baseline"/>
        </w:rPr>
        <w:t>2</w:t>
      </w:r>
      <w:r>
        <w:rPr>
          <w:rStyle w:val="FootnoteReference"/>
          <w:vertAlign w:val="baseline"/>
        </w:rPr>
        <w:t>018.</w:t>
      </w:r>
    </w:p>
  </w:footnote>
  <w:footnote w:id="47">
    <w:p w:rsidR="00767341" w:rsidRDefault="00767341" w:rsidP="00C27A17">
      <w:pPr>
        <w:pStyle w:val="FootnoteText"/>
      </w:pPr>
      <w:r w:rsidRPr="00C00C61">
        <w:rPr>
          <w:rStyle w:val="FootnoteReference"/>
        </w:rPr>
        <w:footnoteRef/>
      </w:r>
      <w:r w:rsidRPr="00C00C61">
        <w:rPr>
          <w:rStyle w:val="FootnoteReference"/>
        </w:rPr>
        <w:t xml:space="preserve"> </w:t>
      </w:r>
      <w:r w:rsidRPr="00CE0A3B">
        <w:rPr>
          <w:rStyle w:val="FootnoteReference"/>
          <w:vertAlign w:val="baseline"/>
        </w:rPr>
        <w:t>Pwc</w:t>
      </w:r>
      <w:r>
        <w:rPr>
          <w:rStyle w:val="FootnoteReference"/>
          <w:vertAlign w:val="baseline"/>
        </w:rPr>
        <w:t>,</w:t>
      </w:r>
      <w:r w:rsidRPr="00CE0A3B">
        <w:rPr>
          <w:rStyle w:val="FootnoteReference"/>
          <w:vertAlign w:val="baseline"/>
        </w:rPr>
        <w:t xml:space="preserve"> </w:t>
      </w:r>
      <w:r w:rsidRPr="00E3077B">
        <w:rPr>
          <w:rStyle w:val="FootnoteReference"/>
          <w:i/>
          <w:vertAlign w:val="baseline"/>
        </w:rPr>
        <w:t>Smart manufacturing analytics platform overview deck</w:t>
      </w:r>
      <w:r w:rsidRPr="00CE0A3B">
        <w:rPr>
          <w:rStyle w:val="FootnoteReference"/>
          <w:vertAlign w:val="baseline"/>
        </w:rPr>
        <w:t>, 2017</w:t>
      </w:r>
      <w:r>
        <w:rPr>
          <w:rStyle w:val="FootnoteReference"/>
          <w:vertAlign w:val="baseline"/>
        </w:rPr>
        <w:t>.</w:t>
      </w:r>
    </w:p>
  </w:footnote>
  <w:footnote w:id="48">
    <w:p w:rsidR="00767341" w:rsidRDefault="00767341" w:rsidP="0062102F">
      <w:pPr>
        <w:pStyle w:val="FootnoteText"/>
      </w:pPr>
      <w:r>
        <w:rPr>
          <w:rStyle w:val="FootnoteReference"/>
        </w:rPr>
        <w:footnoteRef/>
      </w:r>
      <w:r w:rsidRPr="00793613">
        <w:rPr>
          <w:rStyle w:val="FootnoteReference"/>
        </w:rPr>
        <w:t xml:space="preserve"> </w:t>
      </w:r>
      <w:r>
        <w:rPr>
          <w:rStyle w:val="FootnoteReference"/>
          <w:vertAlign w:val="baseline"/>
        </w:rPr>
        <w:t xml:space="preserve">L. </w:t>
      </w:r>
      <w:r w:rsidRPr="0002398B">
        <w:rPr>
          <w:rStyle w:val="FootnoteReference"/>
          <w:vertAlign w:val="baseline"/>
        </w:rPr>
        <w:t>Clack,</w:t>
      </w:r>
      <w:r>
        <w:rPr>
          <w:rStyle w:val="FootnoteReference"/>
          <w:vertAlign w:val="baseline"/>
        </w:rPr>
        <w:t xml:space="preserve"> &amp; </w:t>
      </w:r>
      <w:r>
        <w:t xml:space="preserve">J. </w:t>
      </w:r>
      <w:r>
        <w:rPr>
          <w:rStyle w:val="FootnoteReference"/>
          <w:vertAlign w:val="baseline"/>
        </w:rPr>
        <w:t>Woeppel,</w:t>
      </w:r>
      <w:r w:rsidRPr="00814858">
        <w:rPr>
          <w:rStyle w:val="FootnoteReference"/>
          <w:vertAlign w:val="baseline"/>
        </w:rPr>
        <w:t xml:space="preserve"> </w:t>
      </w:r>
      <w:r>
        <w:rPr>
          <w:rStyle w:val="FootnoteReference"/>
          <w:vertAlign w:val="baseline"/>
        </w:rPr>
        <w:t>“</w:t>
      </w:r>
      <w:r w:rsidRPr="00814858">
        <w:rPr>
          <w:rStyle w:val="FootnoteReference"/>
          <w:vertAlign w:val="baseline"/>
        </w:rPr>
        <w:t>Data analytics drives strategic planning</w:t>
      </w:r>
      <w:r>
        <w:t>”</w:t>
      </w:r>
      <w:r w:rsidRPr="00814858">
        <w:rPr>
          <w:rStyle w:val="FootnoteReference"/>
          <w:vertAlign w:val="baseline"/>
        </w:rPr>
        <w:t>,</w:t>
      </w:r>
      <w:r w:rsidRPr="0002398B">
        <w:t xml:space="preserve"> </w:t>
      </w:r>
      <w:r w:rsidRPr="0002398B">
        <w:rPr>
          <w:i/>
        </w:rPr>
        <w:t>Journal of AHIMA</w:t>
      </w:r>
      <w:r w:rsidRPr="00814858">
        <w:rPr>
          <w:rStyle w:val="FootnoteReference"/>
          <w:vertAlign w:val="baseline"/>
        </w:rPr>
        <w:t>, 2018</w:t>
      </w:r>
      <w:r>
        <w:rPr>
          <w:rStyle w:val="FootnoteReference"/>
          <w:vertAlign w:val="baseline"/>
        </w:rPr>
        <w:t>.</w:t>
      </w:r>
    </w:p>
  </w:footnote>
  <w:footnote w:id="49">
    <w:p w:rsidR="00767341" w:rsidRDefault="00767341" w:rsidP="0062102F">
      <w:pPr>
        <w:pStyle w:val="FootnoteText"/>
      </w:pPr>
      <w:r>
        <w:rPr>
          <w:rStyle w:val="FootnoteReference"/>
        </w:rPr>
        <w:footnoteRef/>
      </w:r>
      <w:r w:rsidRPr="002F656C">
        <w:rPr>
          <w:rStyle w:val="FootnoteReference"/>
        </w:rPr>
        <w:t xml:space="preserve"> </w:t>
      </w:r>
      <w:r w:rsidRPr="0002398B">
        <w:rPr>
          <w:rStyle w:val="FootnoteReference"/>
          <w:vertAlign w:val="baseline"/>
        </w:rPr>
        <w:t>D</w:t>
      </w:r>
      <w:r>
        <w:t>.</w:t>
      </w:r>
      <w:r w:rsidRPr="0002398B">
        <w:rPr>
          <w:rStyle w:val="FootnoteReference"/>
          <w:vertAlign w:val="baseline"/>
        </w:rPr>
        <w:t xml:space="preserve"> Barton </w:t>
      </w:r>
      <w:r>
        <w:rPr>
          <w:rStyle w:val="FootnoteReference"/>
          <w:vertAlign w:val="baseline"/>
        </w:rPr>
        <w:t>&amp;</w:t>
      </w:r>
      <w:r w:rsidRPr="0002398B">
        <w:rPr>
          <w:rStyle w:val="FootnoteReference"/>
          <w:vertAlign w:val="baseline"/>
        </w:rPr>
        <w:t xml:space="preserve"> D</w:t>
      </w:r>
      <w:r>
        <w:rPr>
          <w:rStyle w:val="FootnoteReference"/>
          <w:vertAlign w:val="baseline"/>
        </w:rPr>
        <w:t>.</w:t>
      </w:r>
      <w:r w:rsidRPr="0002398B">
        <w:rPr>
          <w:rStyle w:val="FootnoteReference"/>
          <w:vertAlign w:val="baseline"/>
        </w:rPr>
        <w:t xml:space="preserve"> Court</w:t>
      </w:r>
      <w:r>
        <w:rPr>
          <w:rStyle w:val="FootnoteReference"/>
          <w:vertAlign w:val="baseline"/>
        </w:rPr>
        <w:t>,</w:t>
      </w:r>
      <w:r w:rsidRPr="0002398B">
        <w:rPr>
          <w:rStyle w:val="FootnoteReference"/>
          <w:vertAlign w:val="baseline"/>
        </w:rPr>
        <w:t xml:space="preserve"> </w:t>
      </w:r>
      <w:r>
        <w:rPr>
          <w:rStyle w:val="FootnoteReference"/>
          <w:vertAlign w:val="baseline"/>
        </w:rPr>
        <w:t>“</w:t>
      </w:r>
      <w:r w:rsidRPr="00814858">
        <w:rPr>
          <w:rStyle w:val="FootnoteReference"/>
          <w:vertAlign w:val="baseline"/>
        </w:rPr>
        <w:t>Three keys to building a data-driven strategy</w:t>
      </w:r>
      <w:r>
        <w:t>”</w:t>
      </w:r>
      <w:r w:rsidRPr="00814858">
        <w:rPr>
          <w:rStyle w:val="FootnoteReference"/>
          <w:vertAlign w:val="baseline"/>
        </w:rPr>
        <w:t>,</w:t>
      </w:r>
      <w:r>
        <w:t xml:space="preserve"> </w:t>
      </w:r>
      <w:r w:rsidRPr="0002398B">
        <w:rPr>
          <w:i/>
        </w:rPr>
        <w:t>McKinsey Digital</w:t>
      </w:r>
      <w:r w:rsidRPr="00814858">
        <w:rPr>
          <w:rStyle w:val="FootnoteReference"/>
          <w:vertAlign w:val="baseline"/>
        </w:rPr>
        <w:t>, 2013</w:t>
      </w:r>
      <w:r>
        <w:t>.</w:t>
      </w:r>
    </w:p>
  </w:footnote>
  <w:footnote w:id="50">
    <w:p w:rsidR="00767341" w:rsidRDefault="00767341" w:rsidP="0062102F">
      <w:pPr>
        <w:pStyle w:val="FootnoteText"/>
      </w:pPr>
      <w:r>
        <w:rPr>
          <w:rStyle w:val="FootnoteReference"/>
        </w:rPr>
        <w:footnoteRef/>
      </w:r>
      <w:r w:rsidRPr="00793613">
        <w:rPr>
          <w:rStyle w:val="FootnoteReference"/>
        </w:rPr>
        <w:t xml:space="preserve"> </w:t>
      </w:r>
      <w:r>
        <w:t xml:space="preserve">A. </w:t>
      </w:r>
      <w:r w:rsidRPr="00814858">
        <w:rPr>
          <w:rStyle w:val="FootnoteReference"/>
          <w:vertAlign w:val="baseline"/>
        </w:rPr>
        <w:t>Sahay</w:t>
      </w:r>
      <w:r>
        <w:t>,</w:t>
      </w:r>
      <w:r>
        <w:rPr>
          <w:rStyle w:val="FootnoteReference"/>
          <w:vertAlign w:val="baseline"/>
        </w:rPr>
        <w:t xml:space="preserve"> </w:t>
      </w:r>
      <w:r>
        <w:t>“</w:t>
      </w:r>
      <w:r>
        <w:rPr>
          <w:rStyle w:val="FootnoteReference"/>
          <w:vertAlign w:val="baseline"/>
        </w:rPr>
        <w:t>Business analytics</w:t>
      </w:r>
      <w:r w:rsidRPr="00814858">
        <w:rPr>
          <w:rStyle w:val="FootnoteReference"/>
          <w:vertAlign w:val="baseline"/>
        </w:rPr>
        <w:t>: a data-driven decision-making approach for business</w:t>
      </w:r>
      <w:r>
        <w:t>”</w:t>
      </w:r>
      <w:r w:rsidRPr="00814858">
        <w:rPr>
          <w:rStyle w:val="FootnoteReference"/>
          <w:vertAlign w:val="baseline"/>
        </w:rPr>
        <w:t xml:space="preserve">, </w:t>
      </w:r>
      <w:r w:rsidRPr="002A51C6">
        <w:rPr>
          <w:i/>
        </w:rPr>
        <w:t>Business Expert Press</w:t>
      </w:r>
      <w:r>
        <w:t>, New York,</w:t>
      </w:r>
      <w:r w:rsidRPr="002A51C6">
        <w:rPr>
          <w:rStyle w:val="FootnoteReference"/>
          <w:vertAlign w:val="baseline"/>
        </w:rPr>
        <w:t xml:space="preserve"> </w:t>
      </w:r>
      <w:r w:rsidRPr="00814858">
        <w:rPr>
          <w:rStyle w:val="FootnoteReference"/>
          <w:vertAlign w:val="baseline"/>
        </w:rPr>
        <w:t>2018</w:t>
      </w:r>
      <w:r>
        <w:t>.</w:t>
      </w:r>
    </w:p>
  </w:footnote>
  <w:footnote w:id="51">
    <w:p w:rsidR="00767341" w:rsidRDefault="00767341" w:rsidP="0062102F">
      <w:pPr>
        <w:pStyle w:val="FootnoteText"/>
      </w:pPr>
      <w:r w:rsidRPr="00694E69">
        <w:rPr>
          <w:rStyle w:val="FootnoteReference"/>
        </w:rPr>
        <w:footnoteRef/>
      </w:r>
      <w:r w:rsidRPr="00C00C61">
        <w:rPr>
          <w:rStyle w:val="FootnoteReference"/>
        </w:rPr>
        <w:t xml:space="preserve"> </w:t>
      </w:r>
      <w:r>
        <w:t xml:space="preserve">L. </w:t>
      </w:r>
      <w:r>
        <w:rPr>
          <w:rStyle w:val="FootnoteReference"/>
          <w:vertAlign w:val="baseline"/>
        </w:rPr>
        <w:t>Dignan,</w:t>
      </w:r>
      <w:r w:rsidRPr="00CE0A3B">
        <w:rPr>
          <w:rStyle w:val="FootnoteReference"/>
          <w:vertAlign w:val="baseline"/>
        </w:rPr>
        <w:t> </w:t>
      </w:r>
      <w:r>
        <w:rPr>
          <w:rStyle w:val="FootnoteReference"/>
          <w:vertAlign w:val="baseline"/>
        </w:rPr>
        <w:t>“</w:t>
      </w:r>
      <w:r w:rsidRPr="00CE0A3B">
        <w:rPr>
          <w:rStyle w:val="FootnoteReference"/>
          <w:vertAlign w:val="baseline"/>
        </w:rPr>
        <w:t>Salesforce launches Wave analytics cloud, boosts enterprise reach</w:t>
      </w:r>
      <w:r>
        <w:rPr>
          <w:rStyle w:val="FootnoteReference"/>
          <w:vertAlign w:val="baseline"/>
        </w:rPr>
        <w:t>”,</w:t>
      </w:r>
      <w:r w:rsidRPr="00CE0A3B">
        <w:rPr>
          <w:rStyle w:val="FootnoteReference"/>
          <w:vertAlign w:val="baseline"/>
        </w:rPr>
        <w:t xml:space="preserve"> </w:t>
      </w:r>
      <w:r w:rsidRPr="00EB1D13">
        <w:rPr>
          <w:rStyle w:val="FootnoteReference"/>
          <w:i/>
          <w:vertAlign w:val="baseline"/>
        </w:rPr>
        <w:t>ZDNet</w:t>
      </w:r>
      <w:r>
        <w:rPr>
          <w:rStyle w:val="FootnoteReference"/>
          <w:vertAlign w:val="baseline"/>
        </w:rPr>
        <w:t>,</w:t>
      </w:r>
      <w:r w:rsidRPr="00CE0A3B">
        <w:rPr>
          <w:rStyle w:val="FootnoteReference"/>
          <w:vertAlign w:val="baseline"/>
        </w:rPr>
        <w:t> 2015.</w:t>
      </w:r>
    </w:p>
  </w:footnote>
  <w:footnote w:id="52">
    <w:p w:rsidR="00767341" w:rsidRDefault="00767341" w:rsidP="0062102F">
      <w:pPr>
        <w:pStyle w:val="FootnoteText"/>
      </w:pPr>
      <w:r>
        <w:rPr>
          <w:rStyle w:val="FootnoteReference"/>
        </w:rPr>
        <w:footnoteRef/>
      </w:r>
      <w:r w:rsidRPr="00C00C61">
        <w:rPr>
          <w:rStyle w:val="FootnoteReference"/>
        </w:rPr>
        <w:t xml:space="preserve"> </w:t>
      </w:r>
      <w:r>
        <w:t>J. Martin, “</w:t>
      </w:r>
      <w:r w:rsidRPr="00CE0A3B">
        <w:rPr>
          <w:rStyle w:val="FootnoteReference"/>
          <w:vertAlign w:val="baseline"/>
        </w:rPr>
        <w:t>Integrating and Customizing Salesforce</w:t>
      </w:r>
      <w:r>
        <w:t>”</w:t>
      </w:r>
      <w:r w:rsidRPr="00CE0A3B">
        <w:rPr>
          <w:rStyle w:val="FootnoteReference"/>
          <w:vertAlign w:val="baseline"/>
        </w:rPr>
        <w:t xml:space="preserve">, </w:t>
      </w:r>
      <w:r w:rsidRPr="00E40672">
        <w:rPr>
          <w:rStyle w:val="FootnoteReference"/>
          <w:i/>
          <w:vertAlign w:val="baseline"/>
        </w:rPr>
        <w:t>BedRock Data</w:t>
      </w:r>
      <w:r w:rsidRPr="00CE0A3B">
        <w:rPr>
          <w:rStyle w:val="FootnoteReference"/>
          <w:vertAlign w:val="baseline"/>
        </w:rPr>
        <w:t>, 2017</w:t>
      </w:r>
      <w:r>
        <w:t>.</w:t>
      </w:r>
    </w:p>
  </w:footnote>
  <w:footnote w:id="53">
    <w:p w:rsidR="00767341" w:rsidRDefault="00767341" w:rsidP="0062102F">
      <w:pPr>
        <w:pStyle w:val="FootnoteText"/>
      </w:pPr>
      <w:r>
        <w:rPr>
          <w:rStyle w:val="FootnoteReference"/>
        </w:rPr>
        <w:footnoteRef/>
      </w:r>
      <w:r w:rsidRPr="00C00C61">
        <w:rPr>
          <w:rStyle w:val="FootnoteReference"/>
        </w:rPr>
        <w:t xml:space="preserve"> </w:t>
      </w:r>
      <w:r w:rsidRPr="00CE0A3B">
        <w:rPr>
          <w:rStyle w:val="FootnoteReference"/>
          <w:vertAlign w:val="baseline"/>
        </w:rPr>
        <w:t>GE</w:t>
      </w:r>
      <w:r>
        <w:rPr>
          <w:rStyle w:val="FootnoteReference"/>
          <w:vertAlign w:val="baseline"/>
        </w:rPr>
        <w:t>,</w:t>
      </w:r>
      <w:r w:rsidRPr="00CE0A3B">
        <w:rPr>
          <w:rStyle w:val="FootnoteReference"/>
          <w:vertAlign w:val="baseline"/>
        </w:rPr>
        <w:t xml:space="preserve"> </w:t>
      </w:r>
      <w:r w:rsidRPr="00E40672">
        <w:rPr>
          <w:rStyle w:val="FootnoteReference"/>
          <w:i/>
          <w:vertAlign w:val="baseline"/>
        </w:rPr>
        <w:t>Predix the industrial internet platform</w:t>
      </w:r>
      <w:r w:rsidRPr="00CE0A3B">
        <w:rPr>
          <w:rStyle w:val="FootnoteReference"/>
          <w:vertAlign w:val="baseline"/>
        </w:rPr>
        <w:t>, 2016</w:t>
      </w:r>
      <w:r>
        <w:t>.</w:t>
      </w:r>
    </w:p>
  </w:footnote>
  <w:footnote w:id="54">
    <w:p w:rsidR="00767341" w:rsidRDefault="00767341" w:rsidP="002F371F">
      <w:pPr>
        <w:pStyle w:val="FootnoteText"/>
      </w:pPr>
      <w:r>
        <w:rPr>
          <w:rStyle w:val="FootnoteReference"/>
        </w:rPr>
        <w:footnoteRef/>
      </w:r>
      <w:r w:rsidRPr="002F371F">
        <w:rPr>
          <w:rStyle w:val="FootnoteReference"/>
        </w:rPr>
        <w:t xml:space="preserve"> </w:t>
      </w:r>
      <w:r w:rsidRPr="002F371F">
        <w:t xml:space="preserve">F. </w:t>
      </w:r>
      <w:r w:rsidRPr="002F371F">
        <w:rPr>
          <w:rStyle w:val="FootnoteReference"/>
          <w:vertAlign w:val="baseline"/>
        </w:rPr>
        <w:t xml:space="preserve">Nelli, </w:t>
      </w:r>
      <w:r w:rsidRPr="002F371F">
        <w:rPr>
          <w:rStyle w:val="FootnoteReference"/>
          <w:i/>
          <w:vertAlign w:val="baseline"/>
        </w:rPr>
        <w:t>Python data analytics: data analysis and science using Pandas, Matplotlib and the Python programming language</w:t>
      </w:r>
      <w:r w:rsidRPr="002F371F">
        <w:rPr>
          <w:rStyle w:val="FootnoteReference"/>
          <w:vertAlign w:val="baseline"/>
        </w:rPr>
        <w:t>,</w:t>
      </w:r>
      <w:r w:rsidRPr="002F371F">
        <w:t xml:space="preserve"> </w:t>
      </w:r>
      <w:r>
        <w:t>Apress, Berkeley,</w:t>
      </w:r>
      <w:r w:rsidRPr="00CE0A3B">
        <w:rPr>
          <w:rStyle w:val="FootnoteReference"/>
          <w:vertAlign w:val="baseline"/>
        </w:rPr>
        <w:t xml:space="preserve"> 2015</w:t>
      </w:r>
      <w:r>
        <w:t>.</w:t>
      </w:r>
    </w:p>
  </w:footnote>
  <w:footnote w:id="55">
    <w:p w:rsidR="00767341" w:rsidRDefault="00767341">
      <w:pPr>
        <w:pStyle w:val="FootnoteText"/>
      </w:pPr>
      <w:r>
        <w:rPr>
          <w:rStyle w:val="FootnoteReference"/>
        </w:rPr>
        <w:footnoteRef/>
      </w:r>
      <w:r w:rsidRPr="00651B98">
        <w:rPr>
          <w:rStyle w:val="FootnoteReference"/>
        </w:rPr>
        <w:t xml:space="preserve"> </w:t>
      </w:r>
      <w:r w:rsidRPr="00651B98">
        <w:rPr>
          <w:rStyle w:val="FootnoteReference"/>
          <w:vertAlign w:val="baseline"/>
        </w:rPr>
        <w:t xml:space="preserve">Deloitte, </w:t>
      </w:r>
      <w:r w:rsidRPr="00651B98">
        <w:t>“</w:t>
      </w:r>
      <w:r w:rsidRPr="00651B98">
        <w:rPr>
          <w:rStyle w:val="FootnoteReference"/>
          <w:vertAlign w:val="baseline"/>
        </w:rPr>
        <w:t>How Digital Tools Are Helping Unlock M&amp;A Value</w:t>
      </w:r>
      <w:r w:rsidRPr="00651B98">
        <w:t>”</w:t>
      </w:r>
      <w:r w:rsidRPr="00651B98">
        <w:rPr>
          <w:rStyle w:val="FootnoteReference"/>
          <w:vertAlign w:val="baseline"/>
        </w:rPr>
        <w:t xml:space="preserve">, </w:t>
      </w:r>
      <w:r w:rsidRPr="00651B98">
        <w:rPr>
          <w:rStyle w:val="FootnoteReference"/>
          <w:i/>
          <w:vertAlign w:val="baseline"/>
        </w:rPr>
        <w:t>The Wall Street Journal</w:t>
      </w:r>
      <w:r w:rsidRPr="00651B98">
        <w:rPr>
          <w:rStyle w:val="FootnoteReference"/>
          <w:vertAlign w:val="baseline"/>
        </w:rPr>
        <w:t>, 2018</w:t>
      </w:r>
      <w:r w:rsidRPr="00651B98">
        <w:t>.</w:t>
      </w:r>
    </w:p>
  </w:footnote>
  <w:footnote w:id="56">
    <w:p w:rsidR="00767341" w:rsidRDefault="00767341" w:rsidP="00AE1835">
      <w:pPr>
        <w:pStyle w:val="FootnoteText"/>
      </w:pPr>
      <w:r>
        <w:rPr>
          <w:rStyle w:val="FootnoteReference"/>
        </w:rPr>
        <w:footnoteRef/>
      </w:r>
      <w:r w:rsidRPr="007530DE">
        <w:rPr>
          <w:rStyle w:val="FootnoteReference"/>
        </w:rPr>
        <w:t xml:space="preserve"> </w:t>
      </w:r>
      <w:r>
        <w:rPr>
          <w:rStyle w:val="FootnoteReference"/>
          <w:vertAlign w:val="baseline"/>
        </w:rPr>
        <w:t xml:space="preserve">M. </w:t>
      </w:r>
      <w:r w:rsidRPr="00814858">
        <w:rPr>
          <w:rStyle w:val="FootnoteReference"/>
          <w:vertAlign w:val="baseline"/>
        </w:rPr>
        <w:t>Kotarba</w:t>
      </w:r>
      <w:r>
        <w:rPr>
          <w:rStyle w:val="FootnoteReference"/>
          <w:vertAlign w:val="baseline"/>
        </w:rPr>
        <w:t>,</w:t>
      </w:r>
      <w:r w:rsidRPr="00814858">
        <w:rPr>
          <w:rStyle w:val="FootnoteReference"/>
          <w:vertAlign w:val="baseline"/>
        </w:rPr>
        <w:t xml:space="preserve"> </w:t>
      </w:r>
      <w:r>
        <w:t>“</w:t>
      </w:r>
      <w:r w:rsidRPr="00814858">
        <w:rPr>
          <w:rStyle w:val="FootnoteReference"/>
          <w:vertAlign w:val="baseline"/>
        </w:rPr>
        <w:t>Impact of Digitalization on M&amp;A Transactions</w:t>
      </w:r>
      <w:r>
        <w:t>”</w:t>
      </w:r>
      <w:r w:rsidRPr="00814858">
        <w:rPr>
          <w:rStyle w:val="FootnoteReference"/>
          <w:vertAlign w:val="baseline"/>
        </w:rPr>
        <w:t>,</w:t>
      </w:r>
      <w:r>
        <w:t xml:space="preserve"> </w:t>
      </w:r>
      <w:r w:rsidRPr="00F47ADC">
        <w:rPr>
          <w:rStyle w:val="FootnoteReference"/>
          <w:i/>
          <w:vertAlign w:val="baseline"/>
        </w:rPr>
        <w:t>Zeszyty Naukowe Politechniki Poznańskiej Organization and Management</w:t>
      </w:r>
      <w:r w:rsidRPr="00814858">
        <w:rPr>
          <w:rStyle w:val="FootnoteReference"/>
          <w:vertAlign w:val="baseline"/>
        </w:rPr>
        <w:t>, 2018</w:t>
      </w:r>
      <w:r>
        <w:t>.</w:t>
      </w:r>
    </w:p>
  </w:footnote>
  <w:footnote w:id="57">
    <w:p w:rsidR="00767341" w:rsidRDefault="00767341" w:rsidP="00E90E10">
      <w:pPr>
        <w:pStyle w:val="FootnoteText"/>
      </w:pPr>
      <w:r>
        <w:rPr>
          <w:rStyle w:val="FootnoteReference"/>
        </w:rPr>
        <w:footnoteRef/>
      </w:r>
      <w:r w:rsidRPr="00C00C61">
        <w:rPr>
          <w:rStyle w:val="FootnoteReference"/>
        </w:rPr>
        <w:t xml:space="preserve">, </w:t>
      </w:r>
      <w:r w:rsidRPr="00510CFB">
        <w:rPr>
          <w:rStyle w:val="FootnoteReference"/>
          <w:vertAlign w:val="baseline"/>
        </w:rPr>
        <w:t>M. Ferguson</w:t>
      </w:r>
      <w:r w:rsidRPr="00510CFB">
        <w:t xml:space="preserve">, </w:t>
      </w:r>
      <w:r>
        <w:t>“</w:t>
      </w:r>
      <w:r w:rsidRPr="00510CFB">
        <w:t>What is graph analytics?</w:t>
      </w:r>
      <w:r>
        <w:t>”</w:t>
      </w:r>
      <w:r w:rsidRPr="00510CFB">
        <w:rPr>
          <w:rStyle w:val="FootnoteReference"/>
          <w:vertAlign w:val="baseline"/>
        </w:rPr>
        <w:t xml:space="preserve">, </w:t>
      </w:r>
      <w:r w:rsidRPr="00510CFB">
        <w:rPr>
          <w:rStyle w:val="FootnoteReference"/>
          <w:i/>
          <w:vertAlign w:val="baseline"/>
        </w:rPr>
        <w:t>ibmbigdatahub</w:t>
      </w:r>
      <w:r w:rsidRPr="00510CFB">
        <w:t>, 2018.</w:t>
      </w:r>
    </w:p>
  </w:footnote>
  <w:footnote w:id="58">
    <w:p w:rsidR="00767341" w:rsidRDefault="00767341" w:rsidP="00E90E10">
      <w:pPr>
        <w:pStyle w:val="FootnoteText"/>
      </w:pPr>
      <w:r>
        <w:rPr>
          <w:rStyle w:val="FootnoteReference"/>
        </w:rPr>
        <w:footnoteRef/>
      </w:r>
      <w:r w:rsidRPr="00C00C61">
        <w:rPr>
          <w:rStyle w:val="FootnoteReference"/>
        </w:rPr>
        <w:t xml:space="preserve"> </w:t>
      </w:r>
      <w:r w:rsidRPr="00510CFB">
        <w:rPr>
          <w:rStyle w:val="FootnoteReference"/>
          <w:vertAlign w:val="baseline"/>
        </w:rPr>
        <w:t>J</w:t>
      </w:r>
      <w:r>
        <w:rPr>
          <w:rStyle w:val="FootnoteReference"/>
          <w:vertAlign w:val="baseline"/>
        </w:rPr>
        <w:t>.</w:t>
      </w:r>
      <w:r w:rsidRPr="00510CFB">
        <w:rPr>
          <w:rStyle w:val="FootnoteReference"/>
          <w:vertAlign w:val="baseline"/>
        </w:rPr>
        <w:t xml:space="preserve"> Chu-Carroll, K. Hammond, Y</w:t>
      </w:r>
      <w:r>
        <w:rPr>
          <w:rStyle w:val="FootnoteReference"/>
          <w:vertAlign w:val="baseline"/>
        </w:rPr>
        <w:t>. Carmiel,</w:t>
      </w:r>
      <w:r w:rsidRPr="00510CFB">
        <w:rPr>
          <w:rStyle w:val="FootnoteReference"/>
          <w:vertAlign w:val="baseline"/>
        </w:rPr>
        <w:t xml:space="preserve"> M</w:t>
      </w:r>
      <w:r>
        <w:rPr>
          <w:rStyle w:val="FootnoteReference"/>
          <w:vertAlign w:val="baseline"/>
        </w:rPr>
        <w:t>.</w:t>
      </w:r>
      <w:r w:rsidRPr="00510CFB">
        <w:rPr>
          <w:rStyle w:val="FootnoteReference"/>
          <w:vertAlign w:val="baseline"/>
        </w:rPr>
        <w:t xml:space="preserve"> Musbah</w:t>
      </w:r>
      <w:r>
        <w:rPr>
          <w:rStyle w:val="FootnoteReference"/>
          <w:vertAlign w:val="baseline"/>
        </w:rPr>
        <w:t xml:space="preserve"> &amp;</w:t>
      </w:r>
      <w:r w:rsidRPr="00510CFB">
        <w:rPr>
          <w:rStyle w:val="FootnoteReference"/>
          <w:vertAlign w:val="baseline"/>
        </w:rPr>
        <w:t xml:space="preserve"> J</w:t>
      </w:r>
      <w:r>
        <w:rPr>
          <w:rStyle w:val="FootnoteReference"/>
          <w:vertAlign w:val="baseline"/>
        </w:rPr>
        <w:t>.</w:t>
      </w:r>
      <w:r w:rsidRPr="00510CFB">
        <w:rPr>
          <w:rStyle w:val="FootnoteReference"/>
          <w:vertAlign w:val="baseline"/>
        </w:rPr>
        <w:t xml:space="preserve"> Mugan, </w:t>
      </w:r>
      <w:r w:rsidRPr="00E7769A">
        <w:rPr>
          <w:rStyle w:val="FootnoteReference"/>
          <w:i/>
          <w:vertAlign w:val="baseline"/>
        </w:rPr>
        <w:t>AI and deep learning for NLP: tools and techniques for the enterprise</w:t>
      </w:r>
      <w:r w:rsidRPr="00CE0A3B">
        <w:rPr>
          <w:rStyle w:val="FootnoteReference"/>
          <w:vertAlign w:val="baseline"/>
        </w:rPr>
        <w:t xml:space="preserve">, </w:t>
      </w:r>
      <w:r w:rsidRPr="00510CFB">
        <w:rPr>
          <w:rStyle w:val="FootnoteReference"/>
          <w:vertAlign w:val="baseline"/>
        </w:rPr>
        <w:t>O'Reilly &amp; Associates</w:t>
      </w:r>
      <w:r w:rsidRPr="00CE0A3B">
        <w:rPr>
          <w:rStyle w:val="FootnoteReference"/>
          <w:vertAlign w:val="baseline"/>
        </w:rPr>
        <w:t>,</w:t>
      </w:r>
      <w:r>
        <w:rPr>
          <w:rStyle w:val="FootnoteReference"/>
          <w:vertAlign w:val="baseline"/>
        </w:rPr>
        <w:t xml:space="preserve"> </w:t>
      </w:r>
      <w:r w:rsidRPr="00510CFB">
        <w:rPr>
          <w:rStyle w:val="FootnoteReference"/>
          <w:vertAlign w:val="baseline"/>
        </w:rPr>
        <w:t>New York,</w:t>
      </w:r>
      <w:r w:rsidRPr="00CE0A3B">
        <w:rPr>
          <w:rStyle w:val="FootnoteReference"/>
          <w:vertAlign w:val="baseline"/>
        </w:rPr>
        <w:t xml:space="preserve"> 2017</w:t>
      </w:r>
      <w:r w:rsidRPr="00510CFB">
        <w:rPr>
          <w:rStyle w:val="FootnoteReference"/>
          <w:vertAlign w:val="baseline"/>
        </w:rPr>
        <w:t>.</w:t>
      </w:r>
    </w:p>
  </w:footnote>
  <w:footnote w:id="59">
    <w:p w:rsidR="00767341" w:rsidRDefault="00767341" w:rsidP="00E90E10">
      <w:pPr>
        <w:pStyle w:val="FootnoteText"/>
      </w:pPr>
      <w:r>
        <w:rPr>
          <w:rStyle w:val="FootnoteReference"/>
        </w:rPr>
        <w:footnoteRef/>
      </w:r>
      <w:r w:rsidRPr="004B3DB9">
        <w:rPr>
          <w:rStyle w:val="FootnoteReference"/>
          <w:lang w:val="it-IT"/>
        </w:rPr>
        <w:t xml:space="preserve"> </w:t>
      </w:r>
      <w:r>
        <w:rPr>
          <w:lang w:val="it-IT"/>
        </w:rPr>
        <w:t>F</w:t>
      </w:r>
      <w:r w:rsidRPr="00503828">
        <w:rPr>
          <w:lang w:val="it-IT"/>
        </w:rPr>
        <w:t>. Casati &amp; M. Shan</w:t>
      </w:r>
      <w:r>
        <w:rPr>
          <w:lang w:val="it-IT"/>
        </w:rPr>
        <w:t>,</w:t>
      </w:r>
      <w:r w:rsidRPr="00503828">
        <w:rPr>
          <w:rStyle w:val="FootnoteReference"/>
          <w:vertAlign w:val="baseline"/>
          <w:lang w:val="it-IT"/>
        </w:rPr>
        <w:t xml:space="preserve"> </w:t>
      </w:r>
      <w:r>
        <w:rPr>
          <w:lang w:val="it-IT"/>
        </w:rPr>
        <w:t>“</w:t>
      </w:r>
      <w:r w:rsidRPr="00503828">
        <w:rPr>
          <w:rStyle w:val="FootnoteReference"/>
          <w:vertAlign w:val="baseline"/>
          <w:lang w:val="it-IT"/>
        </w:rPr>
        <w:t>Semantic analysis of business process executions</w:t>
      </w:r>
      <w:r>
        <w:rPr>
          <w:lang w:val="it-IT"/>
        </w:rPr>
        <w:t>”</w:t>
      </w:r>
      <w:r w:rsidRPr="00503828">
        <w:rPr>
          <w:rStyle w:val="FootnoteReference"/>
          <w:vertAlign w:val="baseline"/>
          <w:lang w:val="it-IT"/>
        </w:rPr>
        <w:t xml:space="preserve">, </w:t>
      </w:r>
      <w:r w:rsidRPr="00503828">
        <w:rPr>
          <w:rStyle w:val="FootnoteReference"/>
          <w:i/>
          <w:vertAlign w:val="baseline"/>
          <w:lang w:val="it-IT"/>
        </w:rPr>
        <w:t>Lecture Notes in Computer Science</w:t>
      </w:r>
      <w:r w:rsidRPr="00503828">
        <w:rPr>
          <w:rStyle w:val="FootnoteReference"/>
          <w:vertAlign w:val="baseline"/>
          <w:lang w:val="it-IT"/>
        </w:rPr>
        <w:t>, 2002</w:t>
      </w:r>
      <w:r>
        <w:rPr>
          <w:lang w:val="it-IT"/>
        </w:rPr>
        <w:t>.</w:t>
      </w:r>
    </w:p>
  </w:footnote>
  <w:footnote w:id="60">
    <w:p w:rsidR="00767341" w:rsidRDefault="00767341" w:rsidP="007530DE">
      <w:pPr>
        <w:pStyle w:val="FootnoteText"/>
      </w:pPr>
      <w:r>
        <w:rPr>
          <w:rStyle w:val="FootnoteReference"/>
        </w:rPr>
        <w:footnoteRef/>
      </w:r>
      <w:r w:rsidRPr="00E90E10">
        <w:rPr>
          <w:rStyle w:val="FootnoteReference"/>
          <w:lang w:val="it-IT"/>
        </w:rPr>
        <w:t xml:space="preserve"> </w:t>
      </w:r>
      <w:r w:rsidRPr="00E90E10">
        <w:rPr>
          <w:lang w:val="it-IT"/>
        </w:rPr>
        <w:t xml:space="preserve">J. </w:t>
      </w:r>
      <w:r w:rsidRPr="00E90E10">
        <w:rPr>
          <w:rStyle w:val="FootnoteReference"/>
          <w:vertAlign w:val="baseline"/>
          <w:lang w:val="it-IT"/>
        </w:rPr>
        <w:t>Zhao, “Digitalization - The Pill For M&amp;A Failures?</w:t>
      </w:r>
      <w:r>
        <w:t>”</w:t>
      </w:r>
      <w:r w:rsidRPr="00814858">
        <w:rPr>
          <w:rStyle w:val="FootnoteReference"/>
          <w:vertAlign w:val="baseline"/>
        </w:rPr>
        <w:t>,</w:t>
      </w:r>
      <w:r w:rsidRPr="00032FEB">
        <w:t xml:space="preserve"> </w:t>
      </w:r>
      <w:r w:rsidRPr="00032FEB">
        <w:rPr>
          <w:i/>
        </w:rPr>
        <w:t>M&amp;A, Technology and innovation</w:t>
      </w:r>
      <w:r>
        <w:t>,</w:t>
      </w:r>
      <w:r w:rsidRPr="00814858">
        <w:rPr>
          <w:rStyle w:val="FootnoteReference"/>
          <w:vertAlign w:val="baseline"/>
        </w:rPr>
        <w:t xml:space="preserve"> 2018</w:t>
      </w:r>
      <w:r>
        <w:t>.</w:t>
      </w:r>
    </w:p>
  </w:footnote>
  <w:footnote w:id="61">
    <w:p w:rsidR="00767341" w:rsidRDefault="00767341">
      <w:pPr>
        <w:pStyle w:val="FootnoteText"/>
      </w:pPr>
      <w:r>
        <w:rPr>
          <w:rStyle w:val="FootnoteReference"/>
        </w:rPr>
        <w:footnoteRef/>
      </w:r>
      <w:r w:rsidRPr="00FE0AD0">
        <w:rPr>
          <w:rStyle w:val="FootnoteReference"/>
        </w:rPr>
        <w:t xml:space="preserve"> </w:t>
      </w:r>
      <w:r w:rsidRPr="00032FEB">
        <w:t>M</w:t>
      </w:r>
      <w:r>
        <w:t>.</w:t>
      </w:r>
      <w:r w:rsidRPr="00032FEB">
        <w:t xml:space="preserve"> Burdon</w:t>
      </w:r>
      <w:r>
        <w:t>,</w:t>
      </w:r>
      <w:r>
        <w:rPr>
          <w:rStyle w:val="FootnoteReference"/>
          <w:vertAlign w:val="baseline"/>
        </w:rPr>
        <w:t xml:space="preserve"> </w:t>
      </w:r>
      <w:r>
        <w:t>“</w:t>
      </w:r>
      <w:r w:rsidRPr="00814858">
        <w:rPr>
          <w:rStyle w:val="FootnoteReference"/>
          <w:vertAlign w:val="baseline"/>
        </w:rPr>
        <w:t>Artificial Intelligence – An Authentic Opportunity for Mergers And Acquisitions</w:t>
      </w:r>
      <w:r>
        <w:t>”</w:t>
      </w:r>
      <w:r w:rsidRPr="00814858">
        <w:rPr>
          <w:rStyle w:val="FootnoteReference"/>
          <w:vertAlign w:val="baseline"/>
        </w:rPr>
        <w:t xml:space="preserve">, </w:t>
      </w:r>
      <w:r w:rsidRPr="00032FEB">
        <w:rPr>
          <w:rStyle w:val="FootnoteReference"/>
          <w:i/>
          <w:vertAlign w:val="baseline"/>
        </w:rPr>
        <w:t>The Deal Room</w:t>
      </w:r>
      <w:r w:rsidRPr="00814858">
        <w:rPr>
          <w:rStyle w:val="FootnoteReference"/>
          <w:vertAlign w:val="baseline"/>
        </w:rPr>
        <w:t>, 2016</w:t>
      </w:r>
      <w:r>
        <w:t>.</w:t>
      </w:r>
    </w:p>
  </w:footnote>
  <w:footnote w:id="62">
    <w:p w:rsidR="00767341" w:rsidRDefault="00767341">
      <w:pPr>
        <w:pStyle w:val="FootnoteText"/>
      </w:pPr>
      <w:r>
        <w:rPr>
          <w:rStyle w:val="FootnoteReference"/>
        </w:rPr>
        <w:footnoteRef/>
      </w:r>
      <w:r w:rsidRPr="003E4E86">
        <w:rPr>
          <w:rStyle w:val="FootnoteReference"/>
        </w:rPr>
        <w:t xml:space="preserve"> </w:t>
      </w:r>
      <w:r>
        <w:t xml:space="preserve">H. </w:t>
      </w:r>
      <w:r w:rsidRPr="00814858">
        <w:rPr>
          <w:rStyle w:val="FootnoteReference"/>
          <w:vertAlign w:val="baseline"/>
        </w:rPr>
        <w:t>Otto</w:t>
      </w:r>
      <w:r>
        <w:t>,</w:t>
      </w:r>
      <w:r w:rsidRPr="00814858">
        <w:rPr>
          <w:rStyle w:val="FootnoteReference"/>
          <w:vertAlign w:val="baseline"/>
        </w:rPr>
        <w:t xml:space="preserve"> </w:t>
      </w:r>
      <w:r>
        <w:rPr>
          <w:rStyle w:val="FootnoteReference"/>
          <w:vertAlign w:val="baseline"/>
        </w:rPr>
        <w:t>“</w:t>
      </w:r>
      <w:r w:rsidRPr="00814858">
        <w:rPr>
          <w:rStyle w:val="FootnoteReference"/>
          <w:vertAlign w:val="baseline"/>
        </w:rPr>
        <w:t>Kira: Contract Extraction Software for M&amp;A Due Diligence</w:t>
      </w:r>
      <w:r>
        <w:rPr>
          <w:rStyle w:val="FootnoteReference"/>
          <w:vertAlign w:val="baseline"/>
        </w:rPr>
        <w:t>”</w:t>
      </w:r>
      <w:r w:rsidRPr="00814858">
        <w:rPr>
          <w:rStyle w:val="FootnoteReference"/>
          <w:vertAlign w:val="baseline"/>
        </w:rPr>
        <w:t xml:space="preserve">, </w:t>
      </w:r>
      <w:r w:rsidRPr="00032FEB">
        <w:rPr>
          <w:i/>
        </w:rPr>
        <w:t>Colorado Lawyer</w:t>
      </w:r>
      <w:r>
        <w:t>,</w:t>
      </w:r>
      <w:r w:rsidRPr="00032FEB">
        <w:rPr>
          <w:rStyle w:val="FootnoteReference"/>
          <w:vertAlign w:val="baseline"/>
        </w:rPr>
        <w:t xml:space="preserve"> </w:t>
      </w:r>
      <w:r w:rsidRPr="00814858">
        <w:rPr>
          <w:rStyle w:val="FootnoteReference"/>
          <w:vertAlign w:val="baseline"/>
        </w:rPr>
        <w:t>2018</w:t>
      </w:r>
      <w:r>
        <w:t>.</w:t>
      </w:r>
    </w:p>
  </w:footnote>
  <w:footnote w:id="63">
    <w:p w:rsidR="00767341" w:rsidRDefault="00767341">
      <w:pPr>
        <w:pStyle w:val="FootnoteText"/>
      </w:pPr>
      <w:r>
        <w:rPr>
          <w:rStyle w:val="FootnoteReference"/>
        </w:rPr>
        <w:footnoteRef/>
      </w:r>
      <w:r w:rsidRPr="006365E4">
        <w:rPr>
          <w:rStyle w:val="FootnoteReference"/>
        </w:rPr>
        <w:t xml:space="preserve"> </w:t>
      </w:r>
      <w:r w:rsidRPr="00814858">
        <w:rPr>
          <w:rStyle w:val="FootnoteReference"/>
          <w:vertAlign w:val="baseline"/>
        </w:rPr>
        <w:t>Kira</w:t>
      </w:r>
      <w:r>
        <w:rPr>
          <w:rStyle w:val="FootnoteReference"/>
          <w:vertAlign w:val="baseline"/>
        </w:rPr>
        <w:t>,</w:t>
      </w:r>
      <w:r w:rsidRPr="00814858">
        <w:rPr>
          <w:rStyle w:val="FootnoteReference"/>
          <w:vertAlign w:val="baseline"/>
        </w:rPr>
        <w:t xml:space="preserve"> </w:t>
      </w:r>
      <w:r w:rsidRPr="00032FEB">
        <w:rPr>
          <w:rStyle w:val="FootnoteReference"/>
          <w:i/>
          <w:vertAlign w:val="baseline"/>
        </w:rPr>
        <w:t>Machine Learning Contract Analysis, How Professional Services Firms Are Using Kira</w:t>
      </w:r>
      <w:r>
        <w:rPr>
          <w:rStyle w:val="FootnoteReference"/>
          <w:vertAlign w:val="baseline"/>
        </w:rPr>
        <w:t>,</w:t>
      </w:r>
      <w:r w:rsidRPr="00814858">
        <w:rPr>
          <w:rStyle w:val="FootnoteReference"/>
          <w:vertAlign w:val="baseline"/>
        </w:rPr>
        <w:t xml:space="preserve"> 2017</w:t>
      </w:r>
      <w:r>
        <w:rPr>
          <w:rStyle w:val="FootnoteReference"/>
          <w:vertAlign w:val="baseline"/>
        </w:rPr>
        <w:t>.</w:t>
      </w:r>
    </w:p>
  </w:footnote>
  <w:footnote w:id="64">
    <w:p w:rsidR="00767341" w:rsidRDefault="00767341">
      <w:pPr>
        <w:pStyle w:val="FootnoteText"/>
      </w:pPr>
      <w:r>
        <w:rPr>
          <w:rStyle w:val="FootnoteReference"/>
        </w:rPr>
        <w:footnoteRef/>
      </w:r>
      <w:r>
        <w:t xml:space="preserve"> H. </w:t>
      </w:r>
      <w:r w:rsidRPr="00814858">
        <w:rPr>
          <w:rStyle w:val="FootnoteReference"/>
          <w:vertAlign w:val="baseline"/>
        </w:rPr>
        <w:t>Otto</w:t>
      </w:r>
      <w:r>
        <w:t>,</w:t>
      </w:r>
      <w:r w:rsidRPr="00814858">
        <w:rPr>
          <w:rStyle w:val="FootnoteReference"/>
          <w:vertAlign w:val="baseline"/>
        </w:rPr>
        <w:t xml:space="preserve"> </w:t>
      </w:r>
      <w:r>
        <w:rPr>
          <w:rStyle w:val="FootnoteReference"/>
          <w:vertAlign w:val="baseline"/>
        </w:rPr>
        <w:t>“</w:t>
      </w:r>
      <w:r w:rsidRPr="00814858">
        <w:rPr>
          <w:rStyle w:val="FootnoteReference"/>
          <w:vertAlign w:val="baseline"/>
        </w:rPr>
        <w:t>Kira: Contract Extraction Software for M&amp;A Due Diligence</w:t>
      </w:r>
      <w:r>
        <w:rPr>
          <w:rStyle w:val="FootnoteReference"/>
          <w:vertAlign w:val="baseline"/>
        </w:rPr>
        <w:t>”</w:t>
      </w:r>
      <w:r w:rsidRPr="00814858">
        <w:rPr>
          <w:rStyle w:val="FootnoteReference"/>
          <w:vertAlign w:val="baseline"/>
        </w:rPr>
        <w:t xml:space="preserve">, </w:t>
      </w:r>
      <w:r w:rsidRPr="00032FEB">
        <w:rPr>
          <w:i/>
        </w:rPr>
        <w:t>Colorado Lawyer</w:t>
      </w:r>
      <w:r>
        <w:t>,</w:t>
      </w:r>
      <w:r w:rsidRPr="00032FEB">
        <w:rPr>
          <w:rStyle w:val="FootnoteReference"/>
          <w:vertAlign w:val="baseline"/>
        </w:rPr>
        <w:t xml:space="preserve"> </w:t>
      </w:r>
      <w:r w:rsidRPr="00814858">
        <w:rPr>
          <w:rStyle w:val="FootnoteReference"/>
          <w:vertAlign w:val="baseline"/>
        </w:rPr>
        <w:t>2018</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0DC"/>
    <w:rsid w:val="00000B1B"/>
    <w:rsid w:val="000019D6"/>
    <w:rsid w:val="00003E89"/>
    <w:rsid w:val="00006581"/>
    <w:rsid w:val="00006F6E"/>
    <w:rsid w:val="00007039"/>
    <w:rsid w:val="00007ECD"/>
    <w:rsid w:val="00007ED0"/>
    <w:rsid w:val="000106ED"/>
    <w:rsid w:val="000128E6"/>
    <w:rsid w:val="00013C00"/>
    <w:rsid w:val="00016CA6"/>
    <w:rsid w:val="0002398B"/>
    <w:rsid w:val="000246F3"/>
    <w:rsid w:val="00025302"/>
    <w:rsid w:val="00026312"/>
    <w:rsid w:val="00030BCA"/>
    <w:rsid w:val="00031EF7"/>
    <w:rsid w:val="00032FEB"/>
    <w:rsid w:val="0003459C"/>
    <w:rsid w:val="00034E8A"/>
    <w:rsid w:val="00036344"/>
    <w:rsid w:val="00036DB4"/>
    <w:rsid w:val="00041A9F"/>
    <w:rsid w:val="00041BBB"/>
    <w:rsid w:val="00043502"/>
    <w:rsid w:val="0005062B"/>
    <w:rsid w:val="000537A9"/>
    <w:rsid w:val="0005652E"/>
    <w:rsid w:val="00057682"/>
    <w:rsid w:val="00061BFC"/>
    <w:rsid w:val="00063102"/>
    <w:rsid w:val="00063F01"/>
    <w:rsid w:val="00071198"/>
    <w:rsid w:val="000716D1"/>
    <w:rsid w:val="000747DF"/>
    <w:rsid w:val="000769E5"/>
    <w:rsid w:val="00080A42"/>
    <w:rsid w:val="00080A84"/>
    <w:rsid w:val="000823CA"/>
    <w:rsid w:val="0008314A"/>
    <w:rsid w:val="0008487C"/>
    <w:rsid w:val="00084C67"/>
    <w:rsid w:val="00085DDD"/>
    <w:rsid w:val="00086D64"/>
    <w:rsid w:val="000878AE"/>
    <w:rsid w:val="00087BAD"/>
    <w:rsid w:val="00091317"/>
    <w:rsid w:val="00096347"/>
    <w:rsid w:val="000970F5"/>
    <w:rsid w:val="000A2551"/>
    <w:rsid w:val="000A5D2E"/>
    <w:rsid w:val="000A6A3C"/>
    <w:rsid w:val="000B2511"/>
    <w:rsid w:val="000B5138"/>
    <w:rsid w:val="000B746D"/>
    <w:rsid w:val="000B7F08"/>
    <w:rsid w:val="000C5A32"/>
    <w:rsid w:val="000C5ACD"/>
    <w:rsid w:val="000D24CB"/>
    <w:rsid w:val="000D4E61"/>
    <w:rsid w:val="000D55AC"/>
    <w:rsid w:val="000D5ACB"/>
    <w:rsid w:val="000D5DFE"/>
    <w:rsid w:val="000D6638"/>
    <w:rsid w:val="000D6997"/>
    <w:rsid w:val="000E0CCE"/>
    <w:rsid w:val="000E13D4"/>
    <w:rsid w:val="000E13EC"/>
    <w:rsid w:val="000E7A8E"/>
    <w:rsid w:val="000E7C57"/>
    <w:rsid w:val="000F03FB"/>
    <w:rsid w:val="000F0C93"/>
    <w:rsid w:val="000F1D38"/>
    <w:rsid w:val="000F3B32"/>
    <w:rsid w:val="000F7CFF"/>
    <w:rsid w:val="00100B72"/>
    <w:rsid w:val="001014F0"/>
    <w:rsid w:val="00101F62"/>
    <w:rsid w:val="0010575A"/>
    <w:rsid w:val="001079B3"/>
    <w:rsid w:val="001102F7"/>
    <w:rsid w:val="00113029"/>
    <w:rsid w:val="001133D0"/>
    <w:rsid w:val="00113B42"/>
    <w:rsid w:val="001143A7"/>
    <w:rsid w:val="00124916"/>
    <w:rsid w:val="00125D9A"/>
    <w:rsid w:val="00126203"/>
    <w:rsid w:val="00130F5F"/>
    <w:rsid w:val="00131097"/>
    <w:rsid w:val="00132558"/>
    <w:rsid w:val="001340E4"/>
    <w:rsid w:val="00135633"/>
    <w:rsid w:val="00140A00"/>
    <w:rsid w:val="0014105D"/>
    <w:rsid w:val="00141528"/>
    <w:rsid w:val="001415CC"/>
    <w:rsid w:val="00141E43"/>
    <w:rsid w:val="001435FC"/>
    <w:rsid w:val="001450B8"/>
    <w:rsid w:val="0014529C"/>
    <w:rsid w:val="0014661F"/>
    <w:rsid w:val="00146F81"/>
    <w:rsid w:val="0014768C"/>
    <w:rsid w:val="00151C9D"/>
    <w:rsid w:val="001541ED"/>
    <w:rsid w:val="00155BEF"/>
    <w:rsid w:val="00155C7C"/>
    <w:rsid w:val="00157AA4"/>
    <w:rsid w:val="001606B5"/>
    <w:rsid w:val="001618E4"/>
    <w:rsid w:val="001622F5"/>
    <w:rsid w:val="00162B98"/>
    <w:rsid w:val="001648A4"/>
    <w:rsid w:val="001733CD"/>
    <w:rsid w:val="001739C1"/>
    <w:rsid w:val="00176769"/>
    <w:rsid w:val="001769CE"/>
    <w:rsid w:val="00176E55"/>
    <w:rsid w:val="00177D92"/>
    <w:rsid w:val="00177F27"/>
    <w:rsid w:val="00180FEB"/>
    <w:rsid w:val="00183863"/>
    <w:rsid w:val="00183FCE"/>
    <w:rsid w:val="00185BBD"/>
    <w:rsid w:val="00186DC3"/>
    <w:rsid w:val="00187490"/>
    <w:rsid w:val="00187614"/>
    <w:rsid w:val="00190187"/>
    <w:rsid w:val="00190E93"/>
    <w:rsid w:val="00191FB1"/>
    <w:rsid w:val="00197408"/>
    <w:rsid w:val="001A2F44"/>
    <w:rsid w:val="001A6DD5"/>
    <w:rsid w:val="001A703A"/>
    <w:rsid w:val="001B2136"/>
    <w:rsid w:val="001B2481"/>
    <w:rsid w:val="001B26E0"/>
    <w:rsid w:val="001B2A2E"/>
    <w:rsid w:val="001B2E94"/>
    <w:rsid w:val="001B304A"/>
    <w:rsid w:val="001B51B2"/>
    <w:rsid w:val="001B6C33"/>
    <w:rsid w:val="001B79D1"/>
    <w:rsid w:val="001C11E6"/>
    <w:rsid w:val="001C4502"/>
    <w:rsid w:val="001C5528"/>
    <w:rsid w:val="001D32B7"/>
    <w:rsid w:val="001D37B0"/>
    <w:rsid w:val="001D46C4"/>
    <w:rsid w:val="001D479D"/>
    <w:rsid w:val="001D58BA"/>
    <w:rsid w:val="001D732D"/>
    <w:rsid w:val="001D770C"/>
    <w:rsid w:val="001E04D5"/>
    <w:rsid w:val="001E073D"/>
    <w:rsid w:val="001E1405"/>
    <w:rsid w:val="001E2054"/>
    <w:rsid w:val="001E20DE"/>
    <w:rsid w:val="001E242E"/>
    <w:rsid w:val="001E382D"/>
    <w:rsid w:val="001E4CF5"/>
    <w:rsid w:val="001E681C"/>
    <w:rsid w:val="001E7A71"/>
    <w:rsid w:val="001F021F"/>
    <w:rsid w:val="001F0CB0"/>
    <w:rsid w:val="001F3A72"/>
    <w:rsid w:val="001F6EA1"/>
    <w:rsid w:val="001F7960"/>
    <w:rsid w:val="00200B52"/>
    <w:rsid w:val="002018D9"/>
    <w:rsid w:val="00203373"/>
    <w:rsid w:val="00205329"/>
    <w:rsid w:val="002060B6"/>
    <w:rsid w:val="002108B2"/>
    <w:rsid w:val="00210D14"/>
    <w:rsid w:val="00211745"/>
    <w:rsid w:val="0021296E"/>
    <w:rsid w:val="00213F5A"/>
    <w:rsid w:val="002149A8"/>
    <w:rsid w:val="0021615E"/>
    <w:rsid w:val="0021686A"/>
    <w:rsid w:val="002219DE"/>
    <w:rsid w:val="00223ACA"/>
    <w:rsid w:val="002240E7"/>
    <w:rsid w:val="002259C0"/>
    <w:rsid w:val="00225EBA"/>
    <w:rsid w:val="00230D6E"/>
    <w:rsid w:val="0023222F"/>
    <w:rsid w:val="00233B15"/>
    <w:rsid w:val="00233C8A"/>
    <w:rsid w:val="00233D4C"/>
    <w:rsid w:val="002349CC"/>
    <w:rsid w:val="00235304"/>
    <w:rsid w:val="00236B25"/>
    <w:rsid w:val="00237F71"/>
    <w:rsid w:val="00243107"/>
    <w:rsid w:val="00245ABB"/>
    <w:rsid w:val="00250372"/>
    <w:rsid w:val="00251D37"/>
    <w:rsid w:val="00252778"/>
    <w:rsid w:val="00252AA0"/>
    <w:rsid w:val="00252B36"/>
    <w:rsid w:val="00253914"/>
    <w:rsid w:val="00253D2E"/>
    <w:rsid w:val="00255BFB"/>
    <w:rsid w:val="00256AF0"/>
    <w:rsid w:val="00260506"/>
    <w:rsid w:val="00260667"/>
    <w:rsid w:val="0026113F"/>
    <w:rsid w:val="00265193"/>
    <w:rsid w:val="00265331"/>
    <w:rsid w:val="00266BFB"/>
    <w:rsid w:val="00270815"/>
    <w:rsid w:val="00272AC6"/>
    <w:rsid w:val="00272E91"/>
    <w:rsid w:val="00276136"/>
    <w:rsid w:val="0027631D"/>
    <w:rsid w:val="0027664D"/>
    <w:rsid w:val="00276B0A"/>
    <w:rsid w:val="0027737C"/>
    <w:rsid w:val="00280B7C"/>
    <w:rsid w:val="0028118F"/>
    <w:rsid w:val="00281705"/>
    <w:rsid w:val="00282E58"/>
    <w:rsid w:val="00283B19"/>
    <w:rsid w:val="00284B4B"/>
    <w:rsid w:val="00284BA9"/>
    <w:rsid w:val="00284F6E"/>
    <w:rsid w:val="00287B32"/>
    <w:rsid w:val="00287BEB"/>
    <w:rsid w:val="0029168C"/>
    <w:rsid w:val="0029783B"/>
    <w:rsid w:val="002A18A0"/>
    <w:rsid w:val="002A3BDE"/>
    <w:rsid w:val="002A4FED"/>
    <w:rsid w:val="002A51C6"/>
    <w:rsid w:val="002A653D"/>
    <w:rsid w:val="002A7B79"/>
    <w:rsid w:val="002B0AEB"/>
    <w:rsid w:val="002B2152"/>
    <w:rsid w:val="002B2198"/>
    <w:rsid w:val="002B5934"/>
    <w:rsid w:val="002B6DD3"/>
    <w:rsid w:val="002C0F7A"/>
    <w:rsid w:val="002C1BCC"/>
    <w:rsid w:val="002C5A9E"/>
    <w:rsid w:val="002C6723"/>
    <w:rsid w:val="002C7239"/>
    <w:rsid w:val="002C7499"/>
    <w:rsid w:val="002D09FA"/>
    <w:rsid w:val="002D16D6"/>
    <w:rsid w:val="002D5DFD"/>
    <w:rsid w:val="002E024E"/>
    <w:rsid w:val="002E500D"/>
    <w:rsid w:val="002F26FE"/>
    <w:rsid w:val="002F2828"/>
    <w:rsid w:val="002F2D8D"/>
    <w:rsid w:val="002F371F"/>
    <w:rsid w:val="002F418C"/>
    <w:rsid w:val="002F656C"/>
    <w:rsid w:val="00301F85"/>
    <w:rsid w:val="003071C3"/>
    <w:rsid w:val="00307B56"/>
    <w:rsid w:val="0031010A"/>
    <w:rsid w:val="0031023E"/>
    <w:rsid w:val="00311BAB"/>
    <w:rsid w:val="003133BC"/>
    <w:rsid w:val="00313B97"/>
    <w:rsid w:val="003145C5"/>
    <w:rsid w:val="003154FE"/>
    <w:rsid w:val="00316241"/>
    <w:rsid w:val="00320492"/>
    <w:rsid w:val="00321B1B"/>
    <w:rsid w:val="00322C90"/>
    <w:rsid w:val="0032379B"/>
    <w:rsid w:val="00324D4B"/>
    <w:rsid w:val="00325555"/>
    <w:rsid w:val="0032714D"/>
    <w:rsid w:val="0033218D"/>
    <w:rsid w:val="0033286A"/>
    <w:rsid w:val="00332940"/>
    <w:rsid w:val="0033520C"/>
    <w:rsid w:val="00335DFE"/>
    <w:rsid w:val="0033687D"/>
    <w:rsid w:val="00336B00"/>
    <w:rsid w:val="00336E81"/>
    <w:rsid w:val="00337414"/>
    <w:rsid w:val="00343B40"/>
    <w:rsid w:val="00345CAD"/>
    <w:rsid w:val="003466E7"/>
    <w:rsid w:val="00347D50"/>
    <w:rsid w:val="0035023E"/>
    <w:rsid w:val="003515C7"/>
    <w:rsid w:val="003517CD"/>
    <w:rsid w:val="00354388"/>
    <w:rsid w:val="00354E86"/>
    <w:rsid w:val="0035562E"/>
    <w:rsid w:val="00357633"/>
    <w:rsid w:val="0035791E"/>
    <w:rsid w:val="00357B76"/>
    <w:rsid w:val="00360E54"/>
    <w:rsid w:val="00364992"/>
    <w:rsid w:val="00365D00"/>
    <w:rsid w:val="0036712C"/>
    <w:rsid w:val="00376593"/>
    <w:rsid w:val="003769AA"/>
    <w:rsid w:val="0038055D"/>
    <w:rsid w:val="00382218"/>
    <w:rsid w:val="00382490"/>
    <w:rsid w:val="003861A9"/>
    <w:rsid w:val="00386468"/>
    <w:rsid w:val="00386C33"/>
    <w:rsid w:val="0039453F"/>
    <w:rsid w:val="00394791"/>
    <w:rsid w:val="00395449"/>
    <w:rsid w:val="00395798"/>
    <w:rsid w:val="00395997"/>
    <w:rsid w:val="00396C2F"/>
    <w:rsid w:val="00397112"/>
    <w:rsid w:val="003A2A06"/>
    <w:rsid w:val="003A3B81"/>
    <w:rsid w:val="003A51BD"/>
    <w:rsid w:val="003A7604"/>
    <w:rsid w:val="003B3AC8"/>
    <w:rsid w:val="003C1BE2"/>
    <w:rsid w:val="003C268E"/>
    <w:rsid w:val="003C32AC"/>
    <w:rsid w:val="003C4E7F"/>
    <w:rsid w:val="003C5E90"/>
    <w:rsid w:val="003C6122"/>
    <w:rsid w:val="003D035A"/>
    <w:rsid w:val="003D087A"/>
    <w:rsid w:val="003D0A99"/>
    <w:rsid w:val="003D0B95"/>
    <w:rsid w:val="003D1F42"/>
    <w:rsid w:val="003D4169"/>
    <w:rsid w:val="003D5155"/>
    <w:rsid w:val="003E23A2"/>
    <w:rsid w:val="003E4A77"/>
    <w:rsid w:val="003E4E86"/>
    <w:rsid w:val="003F017F"/>
    <w:rsid w:val="003F15FC"/>
    <w:rsid w:val="003F3C32"/>
    <w:rsid w:val="003F4BEB"/>
    <w:rsid w:val="003F51C9"/>
    <w:rsid w:val="003F7B87"/>
    <w:rsid w:val="00402F68"/>
    <w:rsid w:val="0040325A"/>
    <w:rsid w:val="00403C2C"/>
    <w:rsid w:val="00403EB1"/>
    <w:rsid w:val="004055E6"/>
    <w:rsid w:val="00405F3F"/>
    <w:rsid w:val="004157C0"/>
    <w:rsid w:val="00416664"/>
    <w:rsid w:val="0042060D"/>
    <w:rsid w:val="00421DA3"/>
    <w:rsid w:val="00423D6F"/>
    <w:rsid w:val="0042411D"/>
    <w:rsid w:val="0042491E"/>
    <w:rsid w:val="004253E9"/>
    <w:rsid w:val="004269DE"/>
    <w:rsid w:val="0043062F"/>
    <w:rsid w:val="00431033"/>
    <w:rsid w:val="004322AF"/>
    <w:rsid w:val="0043251D"/>
    <w:rsid w:val="0043276A"/>
    <w:rsid w:val="004348F3"/>
    <w:rsid w:val="004360B9"/>
    <w:rsid w:val="004361E8"/>
    <w:rsid w:val="0043783C"/>
    <w:rsid w:val="00437AFA"/>
    <w:rsid w:val="00437C5C"/>
    <w:rsid w:val="00445345"/>
    <w:rsid w:val="00446C43"/>
    <w:rsid w:val="00446FA0"/>
    <w:rsid w:val="00447A7E"/>
    <w:rsid w:val="00450859"/>
    <w:rsid w:val="00451787"/>
    <w:rsid w:val="0045396E"/>
    <w:rsid w:val="0045510C"/>
    <w:rsid w:val="004565B5"/>
    <w:rsid w:val="00462131"/>
    <w:rsid w:val="00462527"/>
    <w:rsid w:val="0046285F"/>
    <w:rsid w:val="00462F0F"/>
    <w:rsid w:val="00463692"/>
    <w:rsid w:val="0046560A"/>
    <w:rsid w:val="004668C7"/>
    <w:rsid w:val="0046700A"/>
    <w:rsid w:val="00467E11"/>
    <w:rsid w:val="00471E64"/>
    <w:rsid w:val="00474A4D"/>
    <w:rsid w:val="004772BB"/>
    <w:rsid w:val="00480413"/>
    <w:rsid w:val="00480CEF"/>
    <w:rsid w:val="00480E6B"/>
    <w:rsid w:val="00482FF1"/>
    <w:rsid w:val="00490648"/>
    <w:rsid w:val="00490CD8"/>
    <w:rsid w:val="00490DC6"/>
    <w:rsid w:val="0049190C"/>
    <w:rsid w:val="00491F01"/>
    <w:rsid w:val="004929D5"/>
    <w:rsid w:val="00497D79"/>
    <w:rsid w:val="004A4303"/>
    <w:rsid w:val="004A47CF"/>
    <w:rsid w:val="004A6844"/>
    <w:rsid w:val="004B034F"/>
    <w:rsid w:val="004B08CB"/>
    <w:rsid w:val="004B11EF"/>
    <w:rsid w:val="004B1DDF"/>
    <w:rsid w:val="004B2E26"/>
    <w:rsid w:val="004B3AEC"/>
    <w:rsid w:val="004B3DB9"/>
    <w:rsid w:val="004B60E2"/>
    <w:rsid w:val="004B67CC"/>
    <w:rsid w:val="004B6F78"/>
    <w:rsid w:val="004C05FF"/>
    <w:rsid w:val="004C111D"/>
    <w:rsid w:val="004C25AA"/>
    <w:rsid w:val="004C6B0D"/>
    <w:rsid w:val="004C7B97"/>
    <w:rsid w:val="004D0C27"/>
    <w:rsid w:val="004D3B7C"/>
    <w:rsid w:val="004D59F3"/>
    <w:rsid w:val="004D6CBD"/>
    <w:rsid w:val="004D77D0"/>
    <w:rsid w:val="004E1337"/>
    <w:rsid w:val="004E187A"/>
    <w:rsid w:val="004E58B9"/>
    <w:rsid w:val="004E6ED7"/>
    <w:rsid w:val="004F0A34"/>
    <w:rsid w:val="004F144F"/>
    <w:rsid w:val="004F4969"/>
    <w:rsid w:val="004F78C1"/>
    <w:rsid w:val="0050177D"/>
    <w:rsid w:val="0050236E"/>
    <w:rsid w:val="00503828"/>
    <w:rsid w:val="00506D3C"/>
    <w:rsid w:val="005078C2"/>
    <w:rsid w:val="00510CFB"/>
    <w:rsid w:val="00511860"/>
    <w:rsid w:val="00513393"/>
    <w:rsid w:val="00513929"/>
    <w:rsid w:val="0051595B"/>
    <w:rsid w:val="00516528"/>
    <w:rsid w:val="00517050"/>
    <w:rsid w:val="005203DC"/>
    <w:rsid w:val="0053124B"/>
    <w:rsid w:val="00531B68"/>
    <w:rsid w:val="00532DCB"/>
    <w:rsid w:val="005338BB"/>
    <w:rsid w:val="00534F73"/>
    <w:rsid w:val="00535A02"/>
    <w:rsid w:val="005367E7"/>
    <w:rsid w:val="005368BA"/>
    <w:rsid w:val="005418E2"/>
    <w:rsid w:val="00543C9B"/>
    <w:rsid w:val="00546617"/>
    <w:rsid w:val="005473B7"/>
    <w:rsid w:val="00551AFD"/>
    <w:rsid w:val="005530B6"/>
    <w:rsid w:val="00553E43"/>
    <w:rsid w:val="005560BE"/>
    <w:rsid w:val="0055778F"/>
    <w:rsid w:val="00557936"/>
    <w:rsid w:val="00557947"/>
    <w:rsid w:val="00560A16"/>
    <w:rsid w:val="00561E9B"/>
    <w:rsid w:val="0056281B"/>
    <w:rsid w:val="00563CEC"/>
    <w:rsid w:val="00564260"/>
    <w:rsid w:val="00564807"/>
    <w:rsid w:val="00565513"/>
    <w:rsid w:val="00571720"/>
    <w:rsid w:val="00576B4B"/>
    <w:rsid w:val="00577508"/>
    <w:rsid w:val="005818C0"/>
    <w:rsid w:val="005826B8"/>
    <w:rsid w:val="0058364C"/>
    <w:rsid w:val="00584173"/>
    <w:rsid w:val="00584258"/>
    <w:rsid w:val="0058460E"/>
    <w:rsid w:val="00585147"/>
    <w:rsid w:val="00585429"/>
    <w:rsid w:val="00586F14"/>
    <w:rsid w:val="00590239"/>
    <w:rsid w:val="0059060C"/>
    <w:rsid w:val="00593382"/>
    <w:rsid w:val="005955F8"/>
    <w:rsid w:val="00596C4D"/>
    <w:rsid w:val="00597C53"/>
    <w:rsid w:val="005A05AA"/>
    <w:rsid w:val="005A5D4B"/>
    <w:rsid w:val="005A6020"/>
    <w:rsid w:val="005A787C"/>
    <w:rsid w:val="005A7ACC"/>
    <w:rsid w:val="005B0D2B"/>
    <w:rsid w:val="005B1AB8"/>
    <w:rsid w:val="005B3D39"/>
    <w:rsid w:val="005C071A"/>
    <w:rsid w:val="005C0C5C"/>
    <w:rsid w:val="005C335E"/>
    <w:rsid w:val="005C46D1"/>
    <w:rsid w:val="005C5779"/>
    <w:rsid w:val="005C5887"/>
    <w:rsid w:val="005C773D"/>
    <w:rsid w:val="005C7B7F"/>
    <w:rsid w:val="005C7F1D"/>
    <w:rsid w:val="005D18B5"/>
    <w:rsid w:val="005D3A27"/>
    <w:rsid w:val="005D5060"/>
    <w:rsid w:val="005D6AC4"/>
    <w:rsid w:val="005D6CFF"/>
    <w:rsid w:val="005D7511"/>
    <w:rsid w:val="005E0599"/>
    <w:rsid w:val="005E1A51"/>
    <w:rsid w:val="005E5111"/>
    <w:rsid w:val="005F638E"/>
    <w:rsid w:val="005F7EE4"/>
    <w:rsid w:val="006003F0"/>
    <w:rsid w:val="0060106E"/>
    <w:rsid w:val="00601165"/>
    <w:rsid w:val="006014D4"/>
    <w:rsid w:val="00601B0B"/>
    <w:rsid w:val="00603B61"/>
    <w:rsid w:val="00603CFD"/>
    <w:rsid w:val="006049DD"/>
    <w:rsid w:val="00605713"/>
    <w:rsid w:val="0061053B"/>
    <w:rsid w:val="00611B6C"/>
    <w:rsid w:val="006136CE"/>
    <w:rsid w:val="00615E85"/>
    <w:rsid w:val="00617169"/>
    <w:rsid w:val="0062009E"/>
    <w:rsid w:val="00620A55"/>
    <w:rsid w:val="0062102F"/>
    <w:rsid w:val="00621B42"/>
    <w:rsid w:val="006221D6"/>
    <w:rsid w:val="00623A7D"/>
    <w:rsid w:val="00623CE3"/>
    <w:rsid w:val="0062666E"/>
    <w:rsid w:val="00631698"/>
    <w:rsid w:val="00631BAE"/>
    <w:rsid w:val="00632462"/>
    <w:rsid w:val="00634534"/>
    <w:rsid w:val="006354EC"/>
    <w:rsid w:val="006365E4"/>
    <w:rsid w:val="00636F45"/>
    <w:rsid w:val="00637BA0"/>
    <w:rsid w:val="00642A91"/>
    <w:rsid w:val="00643F40"/>
    <w:rsid w:val="00644F79"/>
    <w:rsid w:val="006475DA"/>
    <w:rsid w:val="0064769A"/>
    <w:rsid w:val="0065101A"/>
    <w:rsid w:val="00651B98"/>
    <w:rsid w:val="00652656"/>
    <w:rsid w:val="00653D12"/>
    <w:rsid w:val="00654F2A"/>
    <w:rsid w:val="006553A6"/>
    <w:rsid w:val="006560B4"/>
    <w:rsid w:val="00656101"/>
    <w:rsid w:val="00657F5B"/>
    <w:rsid w:val="00660CF0"/>
    <w:rsid w:val="00660E3B"/>
    <w:rsid w:val="006633EC"/>
    <w:rsid w:val="00666C90"/>
    <w:rsid w:val="0066731C"/>
    <w:rsid w:val="00667CDC"/>
    <w:rsid w:val="006701C3"/>
    <w:rsid w:val="00670251"/>
    <w:rsid w:val="00673CE2"/>
    <w:rsid w:val="006744E3"/>
    <w:rsid w:val="00683DF2"/>
    <w:rsid w:val="00685EF1"/>
    <w:rsid w:val="0068664C"/>
    <w:rsid w:val="00687824"/>
    <w:rsid w:val="006879F9"/>
    <w:rsid w:val="006914A7"/>
    <w:rsid w:val="00691C39"/>
    <w:rsid w:val="006931A5"/>
    <w:rsid w:val="006932AA"/>
    <w:rsid w:val="006945AC"/>
    <w:rsid w:val="00694E69"/>
    <w:rsid w:val="00696FAD"/>
    <w:rsid w:val="006A067A"/>
    <w:rsid w:val="006A0BF8"/>
    <w:rsid w:val="006A2088"/>
    <w:rsid w:val="006A5B22"/>
    <w:rsid w:val="006A6A6D"/>
    <w:rsid w:val="006A7098"/>
    <w:rsid w:val="006B156A"/>
    <w:rsid w:val="006B1A1C"/>
    <w:rsid w:val="006B1A9C"/>
    <w:rsid w:val="006B2CEE"/>
    <w:rsid w:val="006B3145"/>
    <w:rsid w:val="006B314C"/>
    <w:rsid w:val="006B360C"/>
    <w:rsid w:val="006B5CCB"/>
    <w:rsid w:val="006B615A"/>
    <w:rsid w:val="006B65A4"/>
    <w:rsid w:val="006B7236"/>
    <w:rsid w:val="006B7927"/>
    <w:rsid w:val="006C0C94"/>
    <w:rsid w:val="006C256F"/>
    <w:rsid w:val="006C2DB8"/>
    <w:rsid w:val="006C2DC3"/>
    <w:rsid w:val="006C56AA"/>
    <w:rsid w:val="006D0A9A"/>
    <w:rsid w:val="006D342D"/>
    <w:rsid w:val="006D6AE5"/>
    <w:rsid w:val="006E0204"/>
    <w:rsid w:val="006E0B69"/>
    <w:rsid w:val="006E64B9"/>
    <w:rsid w:val="006E7865"/>
    <w:rsid w:val="006F0991"/>
    <w:rsid w:val="006F1E95"/>
    <w:rsid w:val="006F2A30"/>
    <w:rsid w:val="006F3728"/>
    <w:rsid w:val="006F4DBE"/>
    <w:rsid w:val="006F4E2F"/>
    <w:rsid w:val="006F60C9"/>
    <w:rsid w:val="006F7FBB"/>
    <w:rsid w:val="007023B7"/>
    <w:rsid w:val="00704B1B"/>
    <w:rsid w:val="00706B76"/>
    <w:rsid w:val="00712664"/>
    <w:rsid w:val="00714DA1"/>
    <w:rsid w:val="00715C1B"/>
    <w:rsid w:val="0071645F"/>
    <w:rsid w:val="0071661C"/>
    <w:rsid w:val="00722A85"/>
    <w:rsid w:val="00723043"/>
    <w:rsid w:val="0072349F"/>
    <w:rsid w:val="00723BD2"/>
    <w:rsid w:val="007250C2"/>
    <w:rsid w:val="007270E1"/>
    <w:rsid w:val="00727638"/>
    <w:rsid w:val="00730323"/>
    <w:rsid w:val="00730379"/>
    <w:rsid w:val="00736A96"/>
    <w:rsid w:val="00745C60"/>
    <w:rsid w:val="00746223"/>
    <w:rsid w:val="007468CB"/>
    <w:rsid w:val="00746EAB"/>
    <w:rsid w:val="00746F5A"/>
    <w:rsid w:val="00752354"/>
    <w:rsid w:val="007530DE"/>
    <w:rsid w:val="00753765"/>
    <w:rsid w:val="007537DD"/>
    <w:rsid w:val="00753DA7"/>
    <w:rsid w:val="00756FEC"/>
    <w:rsid w:val="007571ED"/>
    <w:rsid w:val="007572CC"/>
    <w:rsid w:val="00760491"/>
    <w:rsid w:val="00762837"/>
    <w:rsid w:val="00762FDA"/>
    <w:rsid w:val="007636FC"/>
    <w:rsid w:val="007646B3"/>
    <w:rsid w:val="007658AB"/>
    <w:rsid w:val="00766837"/>
    <w:rsid w:val="007668C9"/>
    <w:rsid w:val="00767341"/>
    <w:rsid w:val="0077659D"/>
    <w:rsid w:val="007767B6"/>
    <w:rsid w:val="0078061D"/>
    <w:rsid w:val="00780786"/>
    <w:rsid w:val="00783E7B"/>
    <w:rsid w:val="007842A6"/>
    <w:rsid w:val="0078465B"/>
    <w:rsid w:val="00784C90"/>
    <w:rsid w:val="007852FA"/>
    <w:rsid w:val="00785820"/>
    <w:rsid w:val="0078667B"/>
    <w:rsid w:val="00787791"/>
    <w:rsid w:val="007900E4"/>
    <w:rsid w:val="00790528"/>
    <w:rsid w:val="00792235"/>
    <w:rsid w:val="0079245C"/>
    <w:rsid w:val="00792709"/>
    <w:rsid w:val="00792AA0"/>
    <w:rsid w:val="00793338"/>
    <w:rsid w:val="00793613"/>
    <w:rsid w:val="00793623"/>
    <w:rsid w:val="00794FE4"/>
    <w:rsid w:val="007A18EA"/>
    <w:rsid w:val="007A297B"/>
    <w:rsid w:val="007A3EB8"/>
    <w:rsid w:val="007A7247"/>
    <w:rsid w:val="007A74B2"/>
    <w:rsid w:val="007B2D14"/>
    <w:rsid w:val="007B56D6"/>
    <w:rsid w:val="007B7436"/>
    <w:rsid w:val="007B7AA6"/>
    <w:rsid w:val="007B7E85"/>
    <w:rsid w:val="007C1634"/>
    <w:rsid w:val="007C1706"/>
    <w:rsid w:val="007C31D0"/>
    <w:rsid w:val="007C4A84"/>
    <w:rsid w:val="007C7F0E"/>
    <w:rsid w:val="007D0F08"/>
    <w:rsid w:val="007D259C"/>
    <w:rsid w:val="007D74C2"/>
    <w:rsid w:val="007D755F"/>
    <w:rsid w:val="007E0BFD"/>
    <w:rsid w:val="007E211C"/>
    <w:rsid w:val="007E443D"/>
    <w:rsid w:val="007E5AEA"/>
    <w:rsid w:val="007E6A70"/>
    <w:rsid w:val="007F459B"/>
    <w:rsid w:val="007F7279"/>
    <w:rsid w:val="008021A9"/>
    <w:rsid w:val="00803753"/>
    <w:rsid w:val="00805BAA"/>
    <w:rsid w:val="008061DA"/>
    <w:rsid w:val="0080712E"/>
    <w:rsid w:val="0081143F"/>
    <w:rsid w:val="00812B95"/>
    <w:rsid w:val="00813673"/>
    <w:rsid w:val="00814858"/>
    <w:rsid w:val="0081584A"/>
    <w:rsid w:val="00817396"/>
    <w:rsid w:val="0082392E"/>
    <w:rsid w:val="00824433"/>
    <w:rsid w:val="0082612E"/>
    <w:rsid w:val="008273FB"/>
    <w:rsid w:val="0082792C"/>
    <w:rsid w:val="00830690"/>
    <w:rsid w:val="00831A0C"/>
    <w:rsid w:val="00833213"/>
    <w:rsid w:val="00833573"/>
    <w:rsid w:val="00833974"/>
    <w:rsid w:val="0083486A"/>
    <w:rsid w:val="00835DF8"/>
    <w:rsid w:val="00837165"/>
    <w:rsid w:val="008375D5"/>
    <w:rsid w:val="00840373"/>
    <w:rsid w:val="00840531"/>
    <w:rsid w:val="008410BD"/>
    <w:rsid w:val="008435FF"/>
    <w:rsid w:val="00843DB7"/>
    <w:rsid w:val="00843F2F"/>
    <w:rsid w:val="00844AEF"/>
    <w:rsid w:val="00845740"/>
    <w:rsid w:val="008522BF"/>
    <w:rsid w:val="0085386D"/>
    <w:rsid w:val="00857020"/>
    <w:rsid w:val="00860701"/>
    <w:rsid w:val="00860C5F"/>
    <w:rsid w:val="00860FA5"/>
    <w:rsid w:val="00864449"/>
    <w:rsid w:val="008648E6"/>
    <w:rsid w:val="0086633B"/>
    <w:rsid w:val="00870C0E"/>
    <w:rsid w:val="008710E1"/>
    <w:rsid w:val="00873A68"/>
    <w:rsid w:val="00874EB2"/>
    <w:rsid w:val="008773C8"/>
    <w:rsid w:val="00880E98"/>
    <w:rsid w:val="00883E59"/>
    <w:rsid w:val="00884B69"/>
    <w:rsid w:val="00885837"/>
    <w:rsid w:val="008859A5"/>
    <w:rsid w:val="008865B5"/>
    <w:rsid w:val="00886D2F"/>
    <w:rsid w:val="00892C6F"/>
    <w:rsid w:val="00894294"/>
    <w:rsid w:val="008A00EF"/>
    <w:rsid w:val="008A4BB5"/>
    <w:rsid w:val="008B0A43"/>
    <w:rsid w:val="008B1C65"/>
    <w:rsid w:val="008B2DF2"/>
    <w:rsid w:val="008B4039"/>
    <w:rsid w:val="008B6201"/>
    <w:rsid w:val="008B66BA"/>
    <w:rsid w:val="008B76AC"/>
    <w:rsid w:val="008C31BC"/>
    <w:rsid w:val="008C31C6"/>
    <w:rsid w:val="008C39EA"/>
    <w:rsid w:val="008C3D02"/>
    <w:rsid w:val="008C4153"/>
    <w:rsid w:val="008C590B"/>
    <w:rsid w:val="008C64D5"/>
    <w:rsid w:val="008C72BB"/>
    <w:rsid w:val="008C7708"/>
    <w:rsid w:val="008D2430"/>
    <w:rsid w:val="008D37D0"/>
    <w:rsid w:val="008D3DEA"/>
    <w:rsid w:val="008D40F3"/>
    <w:rsid w:val="008D46E4"/>
    <w:rsid w:val="008D4AB1"/>
    <w:rsid w:val="008E2BC9"/>
    <w:rsid w:val="008E349C"/>
    <w:rsid w:val="008E36DB"/>
    <w:rsid w:val="008E732D"/>
    <w:rsid w:val="008E7360"/>
    <w:rsid w:val="008E753F"/>
    <w:rsid w:val="008F071C"/>
    <w:rsid w:val="008F0914"/>
    <w:rsid w:val="008F0F96"/>
    <w:rsid w:val="008F57FB"/>
    <w:rsid w:val="008F6A6F"/>
    <w:rsid w:val="008F721F"/>
    <w:rsid w:val="008F756D"/>
    <w:rsid w:val="00901D5B"/>
    <w:rsid w:val="0090300B"/>
    <w:rsid w:val="009030D7"/>
    <w:rsid w:val="009039C7"/>
    <w:rsid w:val="00903C46"/>
    <w:rsid w:val="00906F63"/>
    <w:rsid w:val="00907BD4"/>
    <w:rsid w:val="00911048"/>
    <w:rsid w:val="009132DF"/>
    <w:rsid w:val="00914F27"/>
    <w:rsid w:val="00916E62"/>
    <w:rsid w:val="009170CD"/>
    <w:rsid w:val="00917C93"/>
    <w:rsid w:val="00922DDE"/>
    <w:rsid w:val="00924DBD"/>
    <w:rsid w:val="00931CF7"/>
    <w:rsid w:val="00933092"/>
    <w:rsid w:val="0093462F"/>
    <w:rsid w:val="00935D67"/>
    <w:rsid w:val="00935DA0"/>
    <w:rsid w:val="00936C29"/>
    <w:rsid w:val="009406CB"/>
    <w:rsid w:val="00940CAF"/>
    <w:rsid w:val="00941232"/>
    <w:rsid w:val="0094403D"/>
    <w:rsid w:val="00944E44"/>
    <w:rsid w:val="00946841"/>
    <w:rsid w:val="00946D6A"/>
    <w:rsid w:val="00947A5A"/>
    <w:rsid w:val="009502C3"/>
    <w:rsid w:val="00955F06"/>
    <w:rsid w:val="00956FA4"/>
    <w:rsid w:val="009603C2"/>
    <w:rsid w:val="00960B38"/>
    <w:rsid w:val="00964491"/>
    <w:rsid w:val="00964EE5"/>
    <w:rsid w:val="00964FC3"/>
    <w:rsid w:val="00965D52"/>
    <w:rsid w:val="00966826"/>
    <w:rsid w:val="009674D8"/>
    <w:rsid w:val="00970AAA"/>
    <w:rsid w:val="00970BE9"/>
    <w:rsid w:val="00972E81"/>
    <w:rsid w:val="009749C5"/>
    <w:rsid w:val="00974D18"/>
    <w:rsid w:val="009762C2"/>
    <w:rsid w:val="009777B2"/>
    <w:rsid w:val="00980AAD"/>
    <w:rsid w:val="0098183B"/>
    <w:rsid w:val="00983260"/>
    <w:rsid w:val="00985699"/>
    <w:rsid w:val="00986A0F"/>
    <w:rsid w:val="00986DBD"/>
    <w:rsid w:val="00987001"/>
    <w:rsid w:val="00987A6D"/>
    <w:rsid w:val="00987D4E"/>
    <w:rsid w:val="00990D19"/>
    <w:rsid w:val="00992705"/>
    <w:rsid w:val="009932F5"/>
    <w:rsid w:val="009954D8"/>
    <w:rsid w:val="009955AC"/>
    <w:rsid w:val="00996376"/>
    <w:rsid w:val="009976EC"/>
    <w:rsid w:val="00997867"/>
    <w:rsid w:val="009A1847"/>
    <w:rsid w:val="009A3A49"/>
    <w:rsid w:val="009A53D0"/>
    <w:rsid w:val="009B0638"/>
    <w:rsid w:val="009B1F86"/>
    <w:rsid w:val="009B2430"/>
    <w:rsid w:val="009B5A97"/>
    <w:rsid w:val="009B5F55"/>
    <w:rsid w:val="009B710C"/>
    <w:rsid w:val="009C001A"/>
    <w:rsid w:val="009C1711"/>
    <w:rsid w:val="009C1EBE"/>
    <w:rsid w:val="009D0766"/>
    <w:rsid w:val="009D098C"/>
    <w:rsid w:val="009D1821"/>
    <w:rsid w:val="009D30EE"/>
    <w:rsid w:val="009D4ACD"/>
    <w:rsid w:val="009D6690"/>
    <w:rsid w:val="009D782F"/>
    <w:rsid w:val="009E1D53"/>
    <w:rsid w:val="009E1E1D"/>
    <w:rsid w:val="009E47A0"/>
    <w:rsid w:val="009E560E"/>
    <w:rsid w:val="009E62C1"/>
    <w:rsid w:val="009E678E"/>
    <w:rsid w:val="009F2F51"/>
    <w:rsid w:val="009F48A5"/>
    <w:rsid w:val="009F594D"/>
    <w:rsid w:val="009F5DF0"/>
    <w:rsid w:val="00A00940"/>
    <w:rsid w:val="00A02473"/>
    <w:rsid w:val="00A04BA2"/>
    <w:rsid w:val="00A050EB"/>
    <w:rsid w:val="00A05586"/>
    <w:rsid w:val="00A07A26"/>
    <w:rsid w:val="00A11B8A"/>
    <w:rsid w:val="00A1212E"/>
    <w:rsid w:val="00A1527F"/>
    <w:rsid w:val="00A15AFC"/>
    <w:rsid w:val="00A163ED"/>
    <w:rsid w:val="00A17734"/>
    <w:rsid w:val="00A204EE"/>
    <w:rsid w:val="00A2106D"/>
    <w:rsid w:val="00A22372"/>
    <w:rsid w:val="00A22E26"/>
    <w:rsid w:val="00A2513B"/>
    <w:rsid w:val="00A2604B"/>
    <w:rsid w:val="00A30751"/>
    <w:rsid w:val="00A30AB9"/>
    <w:rsid w:val="00A35A7F"/>
    <w:rsid w:val="00A36976"/>
    <w:rsid w:val="00A36EF3"/>
    <w:rsid w:val="00A406FB"/>
    <w:rsid w:val="00A4542E"/>
    <w:rsid w:val="00A45881"/>
    <w:rsid w:val="00A458F8"/>
    <w:rsid w:val="00A46BD2"/>
    <w:rsid w:val="00A5081A"/>
    <w:rsid w:val="00A52E88"/>
    <w:rsid w:val="00A53131"/>
    <w:rsid w:val="00A553F8"/>
    <w:rsid w:val="00A553FE"/>
    <w:rsid w:val="00A554AF"/>
    <w:rsid w:val="00A57638"/>
    <w:rsid w:val="00A6121D"/>
    <w:rsid w:val="00A62465"/>
    <w:rsid w:val="00A67F44"/>
    <w:rsid w:val="00A70644"/>
    <w:rsid w:val="00A70EFE"/>
    <w:rsid w:val="00A70F63"/>
    <w:rsid w:val="00A738AC"/>
    <w:rsid w:val="00A73AAE"/>
    <w:rsid w:val="00A7426A"/>
    <w:rsid w:val="00A74E63"/>
    <w:rsid w:val="00A75407"/>
    <w:rsid w:val="00A75B4C"/>
    <w:rsid w:val="00A801A7"/>
    <w:rsid w:val="00A82B0F"/>
    <w:rsid w:val="00A83F42"/>
    <w:rsid w:val="00A86D0A"/>
    <w:rsid w:val="00A86FB0"/>
    <w:rsid w:val="00A879DC"/>
    <w:rsid w:val="00A9044A"/>
    <w:rsid w:val="00A92AB4"/>
    <w:rsid w:val="00A93378"/>
    <w:rsid w:val="00A94F63"/>
    <w:rsid w:val="00A95A96"/>
    <w:rsid w:val="00A963FA"/>
    <w:rsid w:val="00A97788"/>
    <w:rsid w:val="00A97FC6"/>
    <w:rsid w:val="00AA1190"/>
    <w:rsid w:val="00AA3E5F"/>
    <w:rsid w:val="00AA4688"/>
    <w:rsid w:val="00AA6DBF"/>
    <w:rsid w:val="00AA707A"/>
    <w:rsid w:val="00AB119B"/>
    <w:rsid w:val="00AB21E0"/>
    <w:rsid w:val="00AB4542"/>
    <w:rsid w:val="00AB6347"/>
    <w:rsid w:val="00AB63E8"/>
    <w:rsid w:val="00AB6874"/>
    <w:rsid w:val="00AC0723"/>
    <w:rsid w:val="00AC216B"/>
    <w:rsid w:val="00AC2B3B"/>
    <w:rsid w:val="00AC3FF3"/>
    <w:rsid w:val="00AC7245"/>
    <w:rsid w:val="00AD02D1"/>
    <w:rsid w:val="00AE0662"/>
    <w:rsid w:val="00AE0762"/>
    <w:rsid w:val="00AE08C1"/>
    <w:rsid w:val="00AE1043"/>
    <w:rsid w:val="00AE1835"/>
    <w:rsid w:val="00AE425B"/>
    <w:rsid w:val="00AE52C2"/>
    <w:rsid w:val="00AE52FD"/>
    <w:rsid w:val="00AE636E"/>
    <w:rsid w:val="00AE6F89"/>
    <w:rsid w:val="00AE735E"/>
    <w:rsid w:val="00AF1097"/>
    <w:rsid w:val="00AF14B8"/>
    <w:rsid w:val="00AF1999"/>
    <w:rsid w:val="00AF3E63"/>
    <w:rsid w:val="00AF57F5"/>
    <w:rsid w:val="00AF73DD"/>
    <w:rsid w:val="00B00122"/>
    <w:rsid w:val="00B01DCF"/>
    <w:rsid w:val="00B02003"/>
    <w:rsid w:val="00B0230A"/>
    <w:rsid w:val="00B040DC"/>
    <w:rsid w:val="00B06D5B"/>
    <w:rsid w:val="00B07229"/>
    <w:rsid w:val="00B1018A"/>
    <w:rsid w:val="00B11332"/>
    <w:rsid w:val="00B14A6B"/>
    <w:rsid w:val="00B16690"/>
    <w:rsid w:val="00B16CB1"/>
    <w:rsid w:val="00B17924"/>
    <w:rsid w:val="00B17F0D"/>
    <w:rsid w:val="00B20F88"/>
    <w:rsid w:val="00B2265C"/>
    <w:rsid w:val="00B227EC"/>
    <w:rsid w:val="00B229F6"/>
    <w:rsid w:val="00B24169"/>
    <w:rsid w:val="00B24D7F"/>
    <w:rsid w:val="00B265D1"/>
    <w:rsid w:val="00B269F3"/>
    <w:rsid w:val="00B30E31"/>
    <w:rsid w:val="00B31BF5"/>
    <w:rsid w:val="00B31E04"/>
    <w:rsid w:val="00B3487D"/>
    <w:rsid w:val="00B36CB6"/>
    <w:rsid w:val="00B415D8"/>
    <w:rsid w:val="00B4217B"/>
    <w:rsid w:val="00B424F9"/>
    <w:rsid w:val="00B4265B"/>
    <w:rsid w:val="00B43444"/>
    <w:rsid w:val="00B4611F"/>
    <w:rsid w:val="00B47682"/>
    <w:rsid w:val="00B50FBA"/>
    <w:rsid w:val="00B54868"/>
    <w:rsid w:val="00B555EA"/>
    <w:rsid w:val="00B573F3"/>
    <w:rsid w:val="00B60165"/>
    <w:rsid w:val="00B60AB5"/>
    <w:rsid w:val="00B61698"/>
    <w:rsid w:val="00B616B7"/>
    <w:rsid w:val="00B618AC"/>
    <w:rsid w:val="00B645BB"/>
    <w:rsid w:val="00B67A8E"/>
    <w:rsid w:val="00B67E70"/>
    <w:rsid w:val="00B76133"/>
    <w:rsid w:val="00B769D3"/>
    <w:rsid w:val="00B769ED"/>
    <w:rsid w:val="00B76BFB"/>
    <w:rsid w:val="00B84B68"/>
    <w:rsid w:val="00B86607"/>
    <w:rsid w:val="00B900BE"/>
    <w:rsid w:val="00B90248"/>
    <w:rsid w:val="00B96BDB"/>
    <w:rsid w:val="00B97F5D"/>
    <w:rsid w:val="00BA070B"/>
    <w:rsid w:val="00BA1B2B"/>
    <w:rsid w:val="00BA2BD1"/>
    <w:rsid w:val="00BA2BDF"/>
    <w:rsid w:val="00BA2C80"/>
    <w:rsid w:val="00BA30CE"/>
    <w:rsid w:val="00BA331C"/>
    <w:rsid w:val="00BA3E8F"/>
    <w:rsid w:val="00BA5584"/>
    <w:rsid w:val="00BA6617"/>
    <w:rsid w:val="00BA6CF0"/>
    <w:rsid w:val="00BA70D4"/>
    <w:rsid w:val="00BB017F"/>
    <w:rsid w:val="00BB0776"/>
    <w:rsid w:val="00BB343A"/>
    <w:rsid w:val="00BB6A0E"/>
    <w:rsid w:val="00BB6CC0"/>
    <w:rsid w:val="00BC10D8"/>
    <w:rsid w:val="00BC4116"/>
    <w:rsid w:val="00BC4958"/>
    <w:rsid w:val="00BC4C12"/>
    <w:rsid w:val="00BC4D11"/>
    <w:rsid w:val="00BC5142"/>
    <w:rsid w:val="00BD03A9"/>
    <w:rsid w:val="00BD3BA2"/>
    <w:rsid w:val="00BD7540"/>
    <w:rsid w:val="00BE100C"/>
    <w:rsid w:val="00BE26AE"/>
    <w:rsid w:val="00BE4784"/>
    <w:rsid w:val="00BE4B8A"/>
    <w:rsid w:val="00BE60F4"/>
    <w:rsid w:val="00BE61DC"/>
    <w:rsid w:val="00BF1D1F"/>
    <w:rsid w:val="00BF2682"/>
    <w:rsid w:val="00BF39D8"/>
    <w:rsid w:val="00BF3C8A"/>
    <w:rsid w:val="00BF3F37"/>
    <w:rsid w:val="00BF49AF"/>
    <w:rsid w:val="00BF615E"/>
    <w:rsid w:val="00C00017"/>
    <w:rsid w:val="00C00C61"/>
    <w:rsid w:val="00C01BAE"/>
    <w:rsid w:val="00C01E32"/>
    <w:rsid w:val="00C02530"/>
    <w:rsid w:val="00C037D4"/>
    <w:rsid w:val="00C0385F"/>
    <w:rsid w:val="00C0735E"/>
    <w:rsid w:val="00C11502"/>
    <w:rsid w:val="00C11828"/>
    <w:rsid w:val="00C12CA9"/>
    <w:rsid w:val="00C16F9A"/>
    <w:rsid w:val="00C2017E"/>
    <w:rsid w:val="00C20A81"/>
    <w:rsid w:val="00C218A4"/>
    <w:rsid w:val="00C21F06"/>
    <w:rsid w:val="00C23415"/>
    <w:rsid w:val="00C23EE3"/>
    <w:rsid w:val="00C253F4"/>
    <w:rsid w:val="00C2625F"/>
    <w:rsid w:val="00C279DE"/>
    <w:rsid w:val="00C27A17"/>
    <w:rsid w:val="00C303FC"/>
    <w:rsid w:val="00C325A1"/>
    <w:rsid w:val="00C3346D"/>
    <w:rsid w:val="00C334E9"/>
    <w:rsid w:val="00C36BAD"/>
    <w:rsid w:val="00C424D8"/>
    <w:rsid w:val="00C46374"/>
    <w:rsid w:val="00C47DFF"/>
    <w:rsid w:val="00C520CB"/>
    <w:rsid w:val="00C53069"/>
    <w:rsid w:val="00C53B1E"/>
    <w:rsid w:val="00C5429A"/>
    <w:rsid w:val="00C5605B"/>
    <w:rsid w:val="00C5642E"/>
    <w:rsid w:val="00C62A9C"/>
    <w:rsid w:val="00C64729"/>
    <w:rsid w:val="00C67AC1"/>
    <w:rsid w:val="00C704DE"/>
    <w:rsid w:val="00C732A8"/>
    <w:rsid w:val="00C7487A"/>
    <w:rsid w:val="00C7594A"/>
    <w:rsid w:val="00C75D6B"/>
    <w:rsid w:val="00C77436"/>
    <w:rsid w:val="00C80061"/>
    <w:rsid w:val="00C80D68"/>
    <w:rsid w:val="00C821EB"/>
    <w:rsid w:val="00C85022"/>
    <w:rsid w:val="00C86331"/>
    <w:rsid w:val="00C90941"/>
    <w:rsid w:val="00C923DE"/>
    <w:rsid w:val="00C950E0"/>
    <w:rsid w:val="00C97CD0"/>
    <w:rsid w:val="00CA0D33"/>
    <w:rsid w:val="00CA3F9A"/>
    <w:rsid w:val="00CA45F9"/>
    <w:rsid w:val="00CA71AF"/>
    <w:rsid w:val="00CB28D1"/>
    <w:rsid w:val="00CB3A10"/>
    <w:rsid w:val="00CB52F7"/>
    <w:rsid w:val="00CB5AD5"/>
    <w:rsid w:val="00CB6378"/>
    <w:rsid w:val="00CB6795"/>
    <w:rsid w:val="00CB7555"/>
    <w:rsid w:val="00CC0697"/>
    <w:rsid w:val="00CC10BC"/>
    <w:rsid w:val="00CC30DC"/>
    <w:rsid w:val="00CC32DA"/>
    <w:rsid w:val="00CC3860"/>
    <w:rsid w:val="00CC73E9"/>
    <w:rsid w:val="00CC77D4"/>
    <w:rsid w:val="00CD37B9"/>
    <w:rsid w:val="00CD3EA4"/>
    <w:rsid w:val="00CD50AB"/>
    <w:rsid w:val="00CD742F"/>
    <w:rsid w:val="00CE0A3B"/>
    <w:rsid w:val="00CE1182"/>
    <w:rsid w:val="00CE18DE"/>
    <w:rsid w:val="00CE1962"/>
    <w:rsid w:val="00CE5F04"/>
    <w:rsid w:val="00CE676C"/>
    <w:rsid w:val="00CE6D20"/>
    <w:rsid w:val="00CF22F8"/>
    <w:rsid w:val="00CF2C1C"/>
    <w:rsid w:val="00D02619"/>
    <w:rsid w:val="00D03F23"/>
    <w:rsid w:val="00D07E83"/>
    <w:rsid w:val="00D12A31"/>
    <w:rsid w:val="00D13470"/>
    <w:rsid w:val="00D14AF2"/>
    <w:rsid w:val="00D1718F"/>
    <w:rsid w:val="00D172D0"/>
    <w:rsid w:val="00D23F6C"/>
    <w:rsid w:val="00D257DA"/>
    <w:rsid w:val="00D26ABC"/>
    <w:rsid w:val="00D30A69"/>
    <w:rsid w:val="00D3487E"/>
    <w:rsid w:val="00D36101"/>
    <w:rsid w:val="00D3611D"/>
    <w:rsid w:val="00D407B2"/>
    <w:rsid w:val="00D41651"/>
    <w:rsid w:val="00D42EC1"/>
    <w:rsid w:val="00D433FE"/>
    <w:rsid w:val="00D472D7"/>
    <w:rsid w:val="00D51792"/>
    <w:rsid w:val="00D56C7F"/>
    <w:rsid w:val="00D56CB9"/>
    <w:rsid w:val="00D64017"/>
    <w:rsid w:val="00D65C7F"/>
    <w:rsid w:val="00D66A2A"/>
    <w:rsid w:val="00D6710E"/>
    <w:rsid w:val="00D71A44"/>
    <w:rsid w:val="00D7311C"/>
    <w:rsid w:val="00D73A7F"/>
    <w:rsid w:val="00D73AA3"/>
    <w:rsid w:val="00D75250"/>
    <w:rsid w:val="00D75416"/>
    <w:rsid w:val="00D769AA"/>
    <w:rsid w:val="00D83856"/>
    <w:rsid w:val="00D83DF0"/>
    <w:rsid w:val="00D848C0"/>
    <w:rsid w:val="00D84BF9"/>
    <w:rsid w:val="00D85450"/>
    <w:rsid w:val="00D87B7D"/>
    <w:rsid w:val="00D91374"/>
    <w:rsid w:val="00D91F6C"/>
    <w:rsid w:val="00D921C1"/>
    <w:rsid w:val="00D93E9B"/>
    <w:rsid w:val="00D9785D"/>
    <w:rsid w:val="00DA016B"/>
    <w:rsid w:val="00DA6674"/>
    <w:rsid w:val="00DB0356"/>
    <w:rsid w:val="00DB0825"/>
    <w:rsid w:val="00DB402E"/>
    <w:rsid w:val="00DB44B4"/>
    <w:rsid w:val="00DB45C5"/>
    <w:rsid w:val="00DB532E"/>
    <w:rsid w:val="00DB5952"/>
    <w:rsid w:val="00DB5DE3"/>
    <w:rsid w:val="00DB64DC"/>
    <w:rsid w:val="00DB723E"/>
    <w:rsid w:val="00DB7C4B"/>
    <w:rsid w:val="00DB7DCA"/>
    <w:rsid w:val="00DC046F"/>
    <w:rsid w:val="00DC332F"/>
    <w:rsid w:val="00DC4415"/>
    <w:rsid w:val="00DC4606"/>
    <w:rsid w:val="00DD02B8"/>
    <w:rsid w:val="00DD04D2"/>
    <w:rsid w:val="00DD24D1"/>
    <w:rsid w:val="00DD44B8"/>
    <w:rsid w:val="00DD4FEF"/>
    <w:rsid w:val="00DD50D4"/>
    <w:rsid w:val="00DD55C2"/>
    <w:rsid w:val="00DD7C95"/>
    <w:rsid w:val="00DE3917"/>
    <w:rsid w:val="00DE3C6D"/>
    <w:rsid w:val="00DE3F53"/>
    <w:rsid w:val="00DE5E3C"/>
    <w:rsid w:val="00DE6075"/>
    <w:rsid w:val="00DE62E4"/>
    <w:rsid w:val="00DF03BD"/>
    <w:rsid w:val="00DF1296"/>
    <w:rsid w:val="00DF2F24"/>
    <w:rsid w:val="00DF3027"/>
    <w:rsid w:val="00DF338C"/>
    <w:rsid w:val="00DF694D"/>
    <w:rsid w:val="00E0016D"/>
    <w:rsid w:val="00E021F4"/>
    <w:rsid w:val="00E0240C"/>
    <w:rsid w:val="00E04A4C"/>
    <w:rsid w:val="00E056C1"/>
    <w:rsid w:val="00E06FEF"/>
    <w:rsid w:val="00E0706D"/>
    <w:rsid w:val="00E077E5"/>
    <w:rsid w:val="00E122ED"/>
    <w:rsid w:val="00E13F7D"/>
    <w:rsid w:val="00E168DC"/>
    <w:rsid w:val="00E21718"/>
    <w:rsid w:val="00E221F2"/>
    <w:rsid w:val="00E22645"/>
    <w:rsid w:val="00E239B9"/>
    <w:rsid w:val="00E23EE5"/>
    <w:rsid w:val="00E253B3"/>
    <w:rsid w:val="00E25ADE"/>
    <w:rsid w:val="00E2688D"/>
    <w:rsid w:val="00E269F5"/>
    <w:rsid w:val="00E274E0"/>
    <w:rsid w:val="00E306FD"/>
    <w:rsid w:val="00E3077B"/>
    <w:rsid w:val="00E3469C"/>
    <w:rsid w:val="00E349E4"/>
    <w:rsid w:val="00E35FA4"/>
    <w:rsid w:val="00E36270"/>
    <w:rsid w:val="00E36AB2"/>
    <w:rsid w:val="00E37285"/>
    <w:rsid w:val="00E40417"/>
    <w:rsid w:val="00E40672"/>
    <w:rsid w:val="00E434FD"/>
    <w:rsid w:val="00E43664"/>
    <w:rsid w:val="00E43770"/>
    <w:rsid w:val="00E4579B"/>
    <w:rsid w:val="00E45FED"/>
    <w:rsid w:val="00E46D1C"/>
    <w:rsid w:val="00E50ED6"/>
    <w:rsid w:val="00E52624"/>
    <w:rsid w:val="00E526B2"/>
    <w:rsid w:val="00E528EB"/>
    <w:rsid w:val="00E53205"/>
    <w:rsid w:val="00E535FA"/>
    <w:rsid w:val="00E544CB"/>
    <w:rsid w:val="00E55ABB"/>
    <w:rsid w:val="00E56F9F"/>
    <w:rsid w:val="00E57EDA"/>
    <w:rsid w:val="00E607A5"/>
    <w:rsid w:val="00E707BF"/>
    <w:rsid w:val="00E70EE9"/>
    <w:rsid w:val="00E71092"/>
    <w:rsid w:val="00E71A53"/>
    <w:rsid w:val="00E71F1F"/>
    <w:rsid w:val="00E7317D"/>
    <w:rsid w:val="00E7769A"/>
    <w:rsid w:val="00E77CB1"/>
    <w:rsid w:val="00E87191"/>
    <w:rsid w:val="00E90E10"/>
    <w:rsid w:val="00E90E48"/>
    <w:rsid w:val="00E913E5"/>
    <w:rsid w:val="00E91637"/>
    <w:rsid w:val="00E93AD2"/>
    <w:rsid w:val="00E94354"/>
    <w:rsid w:val="00E94390"/>
    <w:rsid w:val="00E95D13"/>
    <w:rsid w:val="00E96255"/>
    <w:rsid w:val="00E96709"/>
    <w:rsid w:val="00EA0389"/>
    <w:rsid w:val="00EA03F8"/>
    <w:rsid w:val="00EA0EA6"/>
    <w:rsid w:val="00EA20CE"/>
    <w:rsid w:val="00EA2B24"/>
    <w:rsid w:val="00EA2D5B"/>
    <w:rsid w:val="00EA3232"/>
    <w:rsid w:val="00EA3D29"/>
    <w:rsid w:val="00EA578A"/>
    <w:rsid w:val="00EA5E2A"/>
    <w:rsid w:val="00EA6B6B"/>
    <w:rsid w:val="00EA7AAB"/>
    <w:rsid w:val="00EA7CDB"/>
    <w:rsid w:val="00EB1656"/>
    <w:rsid w:val="00EB1D13"/>
    <w:rsid w:val="00EB31BA"/>
    <w:rsid w:val="00EB3BF9"/>
    <w:rsid w:val="00EB3EA9"/>
    <w:rsid w:val="00EB406F"/>
    <w:rsid w:val="00EB4D74"/>
    <w:rsid w:val="00EB5E6F"/>
    <w:rsid w:val="00EC0545"/>
    <w:rsid w:val="00EC0AD4"/>
    <w:rsid w:val="00EC0F66"/>
    <w:rsid w:val="00EC29D2"/>
    <w:rsid w:val="00EC2B6A"/>
    <w:rsid w:val="00EC58C1"/>
    <w:rsid w:val="00EC5F2F"/>
    <w:rsid w:val="00EC61E3"/>
    <w:rsid w:val="00EC6E5B"/>
    <w:rsid w:val="00EC7603"/>
    <w:rsid w:val="00EC7BEB"/>
    <w:rsid w:val="00EC7EE2"/>
    <w:rsid w:val="00ED04C4"/>
    <w:rsid w:val="00ED2742"/>
    <w:rsid w:val="00ED2F9D"/>
    <w:rsid w:val="00ED4A43"/>
    <w:rsid w:val="00EE15AD"/>
    <w:rsid w:val="00EE27F3"/>
    <w:rsid w:val="00EE4B13"/>
    <w:rsid w:val="00EE5490"/>
    <w:rsid w:val="00EE5968"/>
    <w:rsid w:val="00EE6982"/>
    <w:rsid w:val="00EF04DB"/>
    <w:rsid w:val="00EF0B50"/>
    <w:rsid w:val="00EF33B9"/>
    <w:rsid w:val="00EF3A40"/>
    <w:rsid w:val="00EF5B8B"/>
    <w:rsid w:val="00EF5BF7"/>
    <w:rsid w:val="00EF73DF"/>
    <w:rsid w:val="00EF7CA1"/>
    <w:rsid w:val="00F00F4F"/>
    <w:rsid w:val="00F0314E"/>
    <w:rsid w:val="00F100BC"/>
    <w:rsid w:val="00F10487"/>
    <w:rsid w:val="00F11BA3"/>
    <w:rsid w:val="00F12270"/>
    <w:rsid w:val="00F12B72"/>
    <w:rsid w:val="00F13F09"/>
    <w:rsid w:val="00F14B42"/>
    <w:rsid w:val="00F177BF"/>
    <w:rsid w:val="00F178CE"/>
    <w:rsid w:val="00F20434"/>
    <w:rsid w:val="00F21D2F"/>
    <w:rsid w:val="00F232DD"/>
    <w:rsid w:val="00F24ACC"/>
    <w:rsid w:val="00F24E8E"/>
    <w:rsid w:val="00F30513"/>
    <w:rsid w:val="00F31B50"/>
    <w:rsid w:val="00F32287"/>
    <w:rsid w:val="00F35741"/>
    <w:rsid w:val="00F3584C"/>
    <w:rsid w:val="00F35B48"/>
    <w:rsid w:val="00F41252"/>
    <w:rsid w:val="00F416B6"/>
    <w:rsid w:val="00F433FA"/>
    <w:rsid w:val="00F43C80"/>
    <w:rsid w:val="00F44AC1"/>
    <w:rsid w:val="00F450AF"/>
    <w:rsid w:val="00F45446"/>
    <w:rsid w:val="00F45ADB"/>
    <w:rsid w:val="00F4670E"/>
    <w:rsid w:val="00F46F80"/>
    <w:rsid w:val="00F4700C"/>
    <w:rsid w:val="00F47ADC"/>
    <w:rsid w:val="00F51EEA"/>
    <w:rsid w:val="00F52943"/>
    <w:rsid w:val="00F53791"/>
    <w:rsid w:val="00F55B4D"/>
    <w:rsid w:val="00F55F2E"/>
    <w:rsid w:val="00F5631C"/>
    <w:rsid w:val="00F56652"/>
    <w:rsid w:val="00F6047E"/>
    <w:rsid w:val="00F61C20"/>
    <w:rsid w:val="00F62443"/>
    <w:rsid w:val="00F62D88"/>
    <w:rsid w:val="00F62E79"/>
    <w:rsid w:val="00F65294"/>
    <w:rsid w:val="00F664F7"/>
    <w:rsid w:val="00F72241"/>
    <w:rsid w:val="00F72BDA"/>
    <w:rsid w:val="00F73B61"/>
    <w:rsid w:val="00F75111"/>
    <w:rsid w:val="00F82365"/>
    <w:rsid w:val="00F84E3D"/>
    <w:rsid w:val="00F85193"/>
    <w:rsid w:val="00F85AEA"/>
    <w:rsid w:val="00F873AE"/>
    <w:rsid w:val="00F9074C"/>
    <w:rsid w:val="00F9074F"/>
    <w:rsid w:val="00F91B4F"/>
    <w:rsid w:val="00F95014"/>
    <w:rsid w:val="00F9600A"/>
    <w:rsid w:val="00FA0AAB"/>
    <w:rsid w:val="00FA216A"/>
    <w:rsid w:val="00FA23C3"/>
    <w:rsid w:val="00FA4B31"/>
    <w:rsid w:val="00FA7C94"/>
    <w:rsid w:val="00FB0993"/>
    <w:rsid w:val="00FB1339"/>
    <w:rsid w:val="00FB193E"/>
    <w:rsid w:val="00FB1E97"/>
    <w:rsid w:val="00FB3EC4"/>
    <w:rsid w:val="00FB4AA0"/>
    <w:rsid w:val="00FB6735"/>
    <w:rsid w:val="00FB6B1F"/>
    <w:rsid w:val="00FB76EA"/>
    <w:rsid w:val="00FC5A49"/>
    <w:rsid w:val="00FC5A69"/>
    <w:rsid w:val="00FC6464"/>
    <w:rsid w:val="00FC64E4"/>
    <w:rsid w:val="00FD05C0"/>
    <w:rsid w:val="00FD2A52"/>
    <w:rsid w:val="00FD5BE6"/>
    <w:rsid w:val="00FE0AD0"/>
    <w:rsid w:val="00FE0EED"/>
    <w:rsid w:val="00FE1F0E"/>
    <w:rsid w:val="00FE3EA2"/>
    <w:rsid w:val="00FE4EBA"/>
    <w:rsid w:val="00FE5FF9"/>
    <w:rsid w:val="00FE6AAA"/>
    <w:rsid w:val="00FF0972"/>
    <w:rsid w:val="00FF2E3E"/>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48"/>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DD02B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D5DFE"/>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6879F9"/>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uiPriority w:val="99"/>
    <w:qFormat/>
    <w:rsid w:val="00CC73E9"/>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9"/>
    <w:qFormat/>
    <w:rsid w:val="0027737C"/>
    <w:pPr>
      <w:keepNext/>
      <w:keepLines/>
      <w:spacing w:before="200"/>
      <w:outlineLvl w:val="4"/>
    </w:pPr>
    <w:rPr>
      <w:rFonts w:ascii="Cambria" w:eastAsia="SimSu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2B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D5DFE"/>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6879F9"/>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CC73E9"/>
    <w:rPr>
      <w:rFonts w:ascii="Cambria" w:eastAsia="SimSun"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27737C"/>
    <w:rPr>
      <w:rFonts w:ascii="Cambria" w:eastAsia="SimSun" w:hAnsi="Cambria" w:cs="Times New Roman"/>
      <w:color w:val="243F60"/>
      <w:sz w:val="24"/>
      <w:szCs w:val="24"/>
    </w:rPr>
  </w:style>
  <w:style w:type="paragraph" w:styleId="ListParagraph">
    <w:name w:val="List Paragraph"/>
    <w:basedOn w:val="Normal"/>
    <w:uiPriority w:val="99"/>
    <w:qFormat/>
    <w:rsid w:val="00EC0AD4"/>
    <w:pPr>
      <w:ind w:left="720"/>
      <w:contextualSpacing/>
    </w:pPr>
  </w:style>
  <w:style w:type="character" w:customStyle="1" w:styleId="addmd">
    <w:name w:val="addmd"/>
    <w:basedOn w:val="DefaultParagraphFont"/>
    <w:uiPriority w:val="99"/>
    <w:rsid w:val="00DD02B8"/>
    <w:rPr>
      <w:rFonts w:cs="Times New Roman"/>
    </w:rPr>
  </w:style>
  <w:style w:type="character" w:styleId="Hyperlink">
    <w:name w:val="Hyperlink"/>
    <w:basedOn w:val="DefaultParagraphFont"/>
    <w:uiPriority w:val="99"/>
    <w:rsid w:val="009F594D"/>
    <w:rPr>
      <w:rFonts w:cs="Times New Roman"/>
      <w:color w:val="0000FF"/>
      <w:u w:val="single"/>
    </w:rPr>
  </w:style>
  <w:style w:type="paragraph" w:styleId="NormalWeb">
    <w:name w:val="Normal (Web)"/>
    <w:basedOn w:val="Normal"/>
    <w:uiPriority w:val="99"/>
    <w:rsid w:val="009F594D"/>
    <w:pPr>
      <w:spacing w:before="100" w:beforeAutospacing="1" w:after="100" w:afterAutospacing="1"/>
    </w:pPr>
  </w:style>
  <w:style w:type="character" w:customStyle="1" w:styleId="rsskip">
    <w:name w:val="rs_skip"/>
    <w:basedOn w:val="DefaultParagraphFont"/>
    <w:uiPriority w:val="99"/>
    <w:rsid w:val="009F594D"/>
    <w:rPr>
      <w:rFonts w:cs="Times New Roman"/>
    </w:rPr>
  </w:style>
  <w:style w:type="paragraph" w:styleId="FootnoteText">
    <w:name w:val="footnote text"/>
    <w:basedOn w:val="Normal"/>
    <w:link w:val="FootnoteTextChar"/>
    <w:uiPriority w:val="99"/>
    <w:rsid w:val="00307B56"/>
    <w:rPr>
      <w:sz w:val="20"/>
      <w:szCs w:val="20"/>
    </w:rPr>
  </w:style>
  <w:style w:type="character" w:customStyle="1" w:styleId="FootnoteTextChar">
    <w:name w:val="Footnote Text Char"/>
    <w:basedOn w:val="DefaultParagraphFont"/>
    <w:link w:val="FootnoteText"/>
    <w:uiPriority w:val="99"/>
    <w:locked/>
    <w:rsid w:val="00307B56"/>
    <w:rPr>
      <w:rFonts w:cs="Times New Roman"/>
      <w:sz w:val="20"/>
      <w:szCs w:val="20"/>
    </w:rPr>
  </w:style>
  <w:style w:type="character" w:styleId="FootnoteReference">
    <w:name w:val="footnote reference"/>
    <w:basedOn w:val="DefaultParagraphFont"/>
    <w:uiPriority w:val="99"/>
    <w:semiHidden/>
    <w:rsid w:val="00307B56"/>
    <w:rPr>
      <w:rFonts w:cs="Times New Roman"/>
      <w:vertAlign w:val="superscript"/>
    </w:rPr>
  </w:style>
  <w:style w:type="paragraph" w:styleId="BalloonText">
    <w:name w:val="Balloon Text"/>
    <w:basedOn w:val="Normal"/>
    <w:link w:val="BalloonTextChar"/>
    <w:uiPriority w:val="99"/>
    <w:semiHidden/>
    <w:rsid w:val="00013C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C00"/>
    <w:rPr>
      <w:rFonts w:ascii="Tahoma" w:hAnsi="Tahoma" w:cs="Tahoma"/>
      <w:sz w:val="16"/>
      <w:szCs w:val="16"/>
    </w:rPr>
  </w:style>
  <w:style w:type="paragraph" w:styleId="HTMLPreformatted">
    <w:name w:val="HTML Preformatted"/>
    <w:basedOn w:val="Normal"/>
    <w:link w:val="HTMLPreformattedChar"/>
    <w:uiPriority w:val="99"/>
    <w:rsid w:val="009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87A6D"/>
    <w:rPr>
      <w:rFonts w:ascii="Courier New" w:hAnsi="Courier New" w:cs="Courier New"/>
      <w:sz w:val="20"/>
      <w:szCs w:val="20"/>
    </w:rPr>
  </w:style>
  <w:style w:type="character" w:customStyle="1" w:styleId="td-post-date">
    <w:name w:val="td-post-date"/>
    <w:basedOn w:val="DefaultParagraphFont"/>
    <w:uiPriority w:val="99"/>
    <w:rsid w:val="00386C33"/>
    <w:rPr>
      <w:rFonts w:cs="Times New Roman"/>
    </w:rPr>
  </w:style>
  <w:style w:type="character" w:customStyle="1" w:styleId="hero-article-info">
    <w:name w:val="hero-article-info"/>
    <w:basedOn w:val="DefaultParagraphFont"/>
    <w:uiPriority w:val="99"/>
    <w:rsid w:val="00C12CA9"/>
    <w:rPr>
      <w:rFonts w:cs="Times New Roman"/>
    </w:rPr>
  </w:style>
  <w:style w:type="character" w:styleId="Strong">
    <w:name w:val="Strong"/>
    <w:basedOn w:val="DefaultParagraphFont"/>
    <w:uiPriority w:val="99"/>
    <w:qFormat/>
    <w:rsid w:val="00250372"/>
    <w:rPr>
      <w:rFonts w:cs="Times New Roman"/>
      <w:b/>
      <w:bCs/>
    </w:rPr>
  </w:style>
  <w:style w:type="table" w:styleId="TableGrid">
    <w:name w:val="Table Grid"/>
    <w:basedOn w:val="TableNormal"/>
    <w:uiPriority w:val="99"/>
    <w:rsid w:val="00E710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rsid w:val="00B30E31"/>
    <w:rPr>
      <w:rFonts w:cs="Times New Roman"/>
      <w:i/>
      <w:iCs/>
    </w:rPr>
  </w:style>
  <w:style w:type="character" w:customStyle="1" w:styleId="reference-accessdate">
    <w:name w:val="reference-accessdate"/>
    <w:basedOn w:val="DefaultParagraphFont"/>
    <w:uiPriority w:val="99"/>
    <w:rsid w:val="00B30E31"/>
    <w:rPr>
      <w:rFonts w:cs="Times New Roman"/>
    </w:rPr>
  </w:style>
  <w:style w:type="character" w:customStyle="1" w:styleId="nowrap">
    <w:name w:val="nowrap"/>
    <w:basedOn w:val="DefaultParagraphFont"/>
    <w:uiPriority w:val="99"/>
    <w:rsid w:val="00B30E31"/>
    <w:rPr>
      <w:rFonts w:cs="Times New Roman"/>
    </w:rPr>
  </w:style>
  <w:style w:type="character" w:customStyle="1" w:styleId="mw-cite-backlink">
    <w:name w:val="mw-cite-backlink"/>
    <w:basedOn w:val="DefaultParagraphFont"/>
    <w:uiPriority w:val="99"/>
    <w:rsid w:val="00B30E31"/>
    <w:rPr>
      <w:rFonts w:cs="Times New Roman"/>
    </w:rPr>
  </w:style>
  <w:style w:type="character" w:customStyle="1" w:styleId="cite-accessibility-label">
    <w:name w:val="cite-accessibility-label"/>
    <w:basedOn w:val="DefaultParagraphFont"/>
    <w:uiPriority w:val="99"/>
    <w:rsid w:val="00B30E31"/>
    <w:rPr>
      <w:rFonts w:cs="Times New Roman"/>
    </w:rPr>
  </w:style>
  <w:style w:type="character" w:customStyle="1" w:styleId="mw-headline">
    <w:name w:val="mw-headline"/>
    <w:basedOn w:val="DefaultParagraphFont"/>
    <w:uiPriority w:val="99"/>
    <w:rsid w:val="00B30E31"/>
    <w:rPr>
      <w:rFonts w:cs="Times New Roman"/>
    </w:rPr>
  </w:style>
  <w:style w:type="character" w:customStyle="1" w:styleId="mw-editsection">
    <w:name w:val="mw-editsection"/>
    <w:basedOn w:val="DefaultParagraphFont"/>
    <w:uiPriority w:val="99"/>
    <w:rsid w:val="00B30E31"/>
    <w:rPr>
      <w:rFonts w:cs="Times New Roman"/>
    </w:rPr>
  </w:style>
  <w:style w:type="character" w:customStyle="1" w:styleId="mw-editsection-bracket">
    <w:name w:val="mw-editsection-bracket"/>
    <w:basedOn w:val="DefaultParagraphFont"/>
    <w:uiPriority w:val="99"/>
    <w:rsid w:val="00B30E31"/>
    <w:rPr>
      <w:rFonts w:cs="Times New Roman"/>
    </w:rPr>
  </w:style>
  <w:style w:type="character" w:customStyle="1" w:styleId="cs1-format">
    <w:name w:val="cs1-format"/>
    <w:basedOn w:val="DefaultParagraphFont"/>
    <w:uiPriority w:val="99"/>
    <w:rsid w:val="00B30E31"/>
    <w:rPr>
      <w:rFonts w:cs="Times New Roman"/>
    </w:rPr>
  </w:style>
  <w:style w:type="character" w:styleId="Emphasis">
    <w:name w:val="Emphasis"/>
    <w:basedOn w:val="DefaultParagraphFont"/>
    <w:uiPriority w:val="99"/>
    <w:qFormat/>
    <w:rsid w:val="008E36DB"/>
    <w:rPr>
      <w:rFonts w:cs="Times New Roman"/>
      <w:i/>
      <w:iCs/>
    </w:rPr>
  </w:style>
  <w:style w:type="character" w:customStyle="1" w:styleId="strip-btntext">
    <w:name w:val="strip-btn__text"/>
    <w:basedOn w:val="DefaultParagraphFont"/>
    <w:uiPriority w:val="99"/>
    <w:rsid w:val="00F35B48"/>
    <w:rPr>
      <w:rFonts w:cs="Times New Roman"/>
    </w:rPr>
  </w:style>
  <w:style w:type="character" w:customStyle="1" w:styleId="date">
    <w:name w:val="date"/>
    <w:basedOn w:val="DefaultParagraphFont"/>
    <w:uiPriority w:val="99"/>
    <w:rsid w:val="00A94F63"/>
    <w:rPr>
      <w:rFonts w:cs="Times New Roman"/>
    </w:rPr>
  </w:style>
  <w:style w:type="paragraph" w:styleId="EndnoteText">
    <w:name w:val="endnote text"/>
    <w:basedOn w:val="Normal"/>
    <w:link w:val="EndnoteTextChar"/>
    <w:uiPriority w:val="99"/>
    <w:semiHidden/>
    <w:rsid w:val="00B76133"/>
    <w:rPr>
      <w:sz w:val="20"/>
      <w:szCs w:val="20"/>
    </w:rPr>
  </w:style>
  <w:style w:type="character" w:customStyle="1" w:styleId="EndnoteTextChar">
    <w:name w:val="Endnote Text Char"/>
    <w:basedOn w:val="DefaultParagraphFont"/>
    <w:link w:val="EndnoteText"/>
    <w:uiPriority w:val="99"/>
    <w:semiHidden/>
    <w:locked/>
    <w:rsid w:val="00B76133"/>
    <w:rPr>
      <w:rFonts w:ascii="Times New Roman" w:hAnsi="Times New Roman" w:cs="Times New Roman"/>
      <w:sz w:val="20"/>
      <w:szCs w:val="20"/>
    </w:rPr>
  </w:style>
  <w:style w:type="character" w:styleId="EndnoteReference">
    <w:name w:val="endnote reference"/>
    <w:basedOn w:val="DefaultParagraphFont"/>
    <w:uiPriority w:val="99"/>
    <w:semiHidden/>
    <w:rsid w:val="00B76133"/>
    <w:rPr>
      <w:rFonts w:cs="Times New Roman"/>
      <w:vertAlign w:val="superscript"/>
    </w:rPr>
  </w:style>
  <w:style w:type="character" w:styleId="FollowedHyperlink">
    <w:name w:val="FollowedHyperlink"/>
    <w:basedOn w:val="DefaultParagraphFont"/>
    <w:uiPriority w:val="99"/>
    <w:semiHidden/>
    <w:rsid w:val="00D12A31"/>
    <w:rPr>
      <w:rFonts w:cs="Times New Roman"/>
      <w:color w:val="800080"/>
      <w:u w:val="single"/>
    </w:rPr>
  </w:style>
  <w:style w:type="paragraph" w:customStyle="1" w:styleId="weight--semibold">
    <w:name w:val="weight--semibold"/>
    <w:basedOn w:val="Normal"/>
    <w:uiPriority w:val="99"/>
    <w:rsid w:val="00203373"/>
    <w:pPr>
      <w:spacing w:before="100" w:beforeAutospacing="1" w:after="100" w:afterAutospacing="1"/>
    </w:pPr>
  </w:style>
  <w:style w:type="paragraph" w:customStyle="1" w:styleId="text--small">
    <w:name w:val="text--small"/>
    <w:basedOn w:val="Normal"/>
    <w:uiPriority w:val="99"/>
    <w:rsid w:val="00203373"/>
    <w:pPr>
      <w:spacing w:before="100" w:beforeAutospacing="1" w:after="100" w:afterAutospacing="1"/>
    </w:pPr>
  </w:style>
  <w:style w:type="paragraph" w:customStyle="1" w:styleId="cloud-gridcol">
    <w:name w:val="cloud-grid__col"/>
    <w:basedOn w:val="Normal"/>
    <w:uiPriority w:val="99"/>
    <w:rsid w:val="00F9074F"/>
    <w:pPr>
      <w:spacing w:before="100" w:beforeAutospacing="1" w:after="100" w:afterAutospacing="1"/>
    </w:pPr>
  </w:style>
  <w:style w:type="paragraph" w:customStyle="1" w:styleId="cloud-body-textlarge">
    <w:name w:val="cloud-body-text__large"/>
    <w:basedOn w:val="Normal"/>
    <w:uiPriority w:val="99"/>
    <w:rsid w:val="00F9074F"/>
    <w:pPr>
      <w:spacing w:before="100" w:beforeAutospacing="1" w:after="100" w:afterAutospacing="1"/>
    </w:pPr>
  </w:style>
  <w:style w:type="paragraph" w:customStyle="1" w:styleId="lead">
    <w:name w:val="lead"/>
    <w:basedOn w:val="Normal"/>
    <w:uiPriority w:val="99"/>
    <w:rsid w:val="00437C5C"/>
    <w:pPr>
      <w:spacing w:before="100" w:beforeAutospacing="1" w:after="100" w:afterAutospacing="1"/>
    </w:pPr>
  </w:style>
  <w:style w:type="character" w:customStyle="1" w:styleId="byline">
    <w:name w:val="byline"/>
    <w:basedOn w:val="DefaultParagraphFont"/>
    <w:uiPriority w:val="99"/>
    <w:rsid w:val="00A07A26"/>
    <w:rPr>
      <w:rFonts w:cs="Times New Roman"/>
    </w:rPr>
  </w:style>
  <w:style w:type="paragraph" w:styleId="TOC1">
    <w:name w:val="toc 1"/>
    <w:basedOn w:val="Normal"/>
    <w:next w:val="Normal"/>
    <w:autoRedefine/>
    <w:uiPriority w:val="99"/>
    <w:rsid w:val="00A75B4C"/>
    <w:pPr>
      <w:tabs>
        <w:tab w:val="right" w:leader="dot" w:pos="9639"/>
      </w:tabs>
      <w:spacing w:after="100"/>
    </w:pPr>
  </w:style>
  <w:style w:type="paragraph" w:styleId="TOC2">
    <w:name w:val="toc 2"/>
    <w:basedOn w:val="Normal"/>
    <w:next w:val="Normal"/>
    <w:autoRedefine/>
    <w:uiPriority w:val="99"/>
    <w:rsid w:val="00BE100C"/>
    <w:pPr>
      <w:spacing w:after="100"/>
      <w:ind w:left="240"/>
    </w:pPr>
  </w:style>
  <w:style w:type="paragraph" w:styleId="TOC3">
    <w:name w:val="toc 3"/>
    <w:basedOn w:val="Normal"/>
    <w:next w:val="Normal"/>
    <w:autoRedefine/>
    <w:uiPriority w:val="99"/>
    <w:rsid w:val="00BE100C"/>
    <w:pPr>
      <w:spacing w:after="100"/>
      <w:ind w:left="480"/>
    </w:pPr>
  </w:style>
  <w:style w:type="paragraph" w:styleId="TOC4">
    <w:name w:val="toc 4"/>
    <w:basedOn w:val="Normal"/>
    <w:next w:val="Normal"/>
    <w:autoRedefine/>
    <w:uiPriority w:val="99"/>
    <w:rsid w:val="00BE100C"/>
    <w:pPr>
      <w:spacing w:after="100"/>
      <w:ind w:left="720"/>
    </w:pPr>
  </w:style>
  <w:style w:type="paragraph" w:styleId="Header">
    <w:name w:val="header"/>
    <w:basedOn w:val="Normal"/>
    <w:link w:val="HeaderChar"/>
    <w:uiPriority w:val="99"/>
    <w:semiHidden/>
    <w:rsid w:val="00A70644"/>
    <w:pPr>
      <w:tabs>
        <w:tab w:val="center" w:pos="4680"/>
        <w:tab w:val="right" w:pos="9360"/>
      </w:tabs>
    </w:pPr>
  </w:style>
  <w:style w:type="character" w:customStyle="1" w:styleId="HeaderChar">
    <w:name w:val="Header Char"/>
    <w:basedOn w:val="DefaultParagraphFont"/>
    <w:link w:val="Header"/>
    <w:uiPriority w:val="99"/>
    <w:semiHidden/>
    <w:locked/>
    <w:rsid w:val="00A70644"/>
    <w:rPr>
      <w:rFonts w:ascii="Times New Roman" w:hAnsi="Times New Roman" w:cs="Times New Roman"/>
      <w:sz w:val="24"/>
      <w:szCs w:val="24"/>
    </w:rPr>
  </w:style>
  <w:style w:type="paragraph" w:styleId="Footer">
    <w:name w:val="footer"/>
    <w:basedOn w:val="Normal"/>
    <w:link w:val="FooterChar"/>
    <w:uiPriority w:val="99"/>
    <w:semiHidden/>
    <w:rsid w:val="00A70644"/>
    <w:pPr>
      <w:tabs>
        <w:tab w:val="center" w:pos="4680"/>
        <w:tab w:val="right" w:pos="9360"/>
      </w:tabs>
    </w:pPr>
  </w:style>
  <w:style w:type="character" w:customStyle="1" w:styleId="FooterChar">
    <w:name w:val="Footer Char"/>
    <w:basedOn w:val="DefaultParagraphFont"/>
    <w:link w:val="Footer"/>
    <w:uiPriority w:val="99"/>
    <w:semiHidden/>
    <w:locked/>
    <w:rsid w:val="00A70644"/>
    <w:rPr>
      <w:rFonts w:ascii="Times New Roman" w:hAnsi="Times New Roman" w:cs="Times New Roman"/>
      <w:sz w:val="24"/>
      <w:szCs w:val="24"/>
    </w:rPr>
  </w:style>
  <w:style w:type="character" w:customStyle="1" w:styleId="media-delimiter">
    <w:name w:val="media-delimiter"/>
    <w:basedOn w:val="DefaultParagraphFont"/>
    <w:uiPriority w:val="99"/>
    <w:rsid w:val="00284B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knowledge.wharton.upenn.edu/sponsor/ntt-data/" TargetMode="External"/><Relationship Id="rId1" Type="http://schemas.openxmlformats.org/officeDocument/2006/relationships/hyperlink" Target="https://www.istat.it/it/files/2018/09/Report_Innovazione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8314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Antonio Marturano</cp:lastModifiedBy>
  <cp:revision>3</cp:revision>
  <dcterms:created xsi:type="dcterms:W3CDTF">2019-04-12T21:25:00Z</dcterms:created>
  <dcterms:modified xsi:type="dcterms:W3CDTF">2019-06-05T21:34:00Z</dcterms:modified>
</cp:coreProperties>
</file>